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1A81B" w14:textId="3F95D34C" w:rsidR="00CC724E" w:rsidRPr="006F24F9" w:rsidRDefault="00CC724E" w:rsidP="00B055C7">
      <w:pPr>
        <w:spacing w:after="0" w:line="240" w:lineRule="auto"/>
        <w:rPr>
          <w:rFonts w:cstheme="minorHAnsi"/>
          <w:b/>
          <w:bCs/>
          <w:sz w:val="28"/>
          <w:szCs w:val="28"/>
          <w:u w:val="single"/>
        </w:rPr>
      </w:pPr>
    </w:p>
    <w:p w14:paraId="71D7E528" w14:textId="407B2E43" w:rsidR="00BB7770" w:rsidRPr="006F24F9" w:rsidRDefault="00BB7770" w:rsidP="00006923">
      <w:pPr>
        <w:spacing w:after="0" w:line="240" w:lineRule="auto"/>
        <w:jc w:val="center"/>
        <w:rPr>
          <w:rFonts w:cstheme="minorHAnsi"/>
          <w:b/>
          <w:bCs/>
          <w:sz w:val="24"/>
          <w:szCs w:val="20"/>
          <w:u w:val="single"/>
        </w:rPr>
      </w:pPr>
      <w:r w:rsidRPr="006F24F9">
        <w:rPr>
          <w:rFonts w:cstheme="minorHAnsi"/>
          <w:b/>
          <w:bCs/>
          <w:sz w:val="24"/>
          <w:szCs w:val="20"/>
          <w:u w:val="single"/>
        </w:rPr>
        <w:t xml:space="preserve">Media </w:t>
      </w:r>
      <w:r w:rsidR="00006923" w:rsidRPr="006F24F9">
        <w:rPr>
          <w:rFonts w:cstheme="minorHAnsi"/>
          <w:b/>
          <w:bCs/>
          <w:sz w:val="24"/>
          <w:szCs w:val="20"/>
          <w:u w:val="single"/>
        </w:rPr>
        <w:t>A</w:t>
      </w:r>
      <w:r w:rsidRPr="006F24F9">
        <w:rPr>
          <w:rFonts w:cstheme="minorHAnsi"/>
          <w:b/>
          <w:bCs/>
          <w:sz w:val="24"/>
          <w:szCs w:val="20"/>
          <w:u w:val="single"/>
        </w:rPr>
        <w:t>lert</w:t>
      </w:r>
    </w:p>
    <w:p w14:paraId="50AA9648" w14:textId="3B542F1C" w:rsidR="00F63C22" w:rsidRPr="006F24F9" w:rsidRDefault="00F63C22" w:rsidP="00006923">
      <w:pPr>
        <w:spacing w:after="0" w:line="240" w:lineRule="auto"/>
        <w:jc w:val="center"/>
        <w:rPr>
          <w:rFonts w:cstheme="minorHAnsi"/>
          <w:b/>
          <w:bCs/>
          <w:sz w:val="24"/>
          <w:szCs w:val="20"/>
          <w:u w:val="single"/>
        </w:rPr>
      </w:pPr>
    </w:p>
    <w:p w14:paraId="27A00EAE" w14:textId="5B39A0BA" w:rsidR="00F63C22" w:rsidRPr="006F24F9" w:rsidRDefault="00F63C22" w:rsidP="00006923">
      <w:pPr>
        <w:spacing w:after="0" w:line="240" w:lineRule="auto"/>
        <w:jc w:val="center"/>
        <w:rPr>
          <w:rFonts w:cstheme="minorHAnsi"/>
          <w:b/>
          <w:bCs/>
          <w:sz w:val="36"/>
          <w:szCs w:val="20"/>
        </w:rPr>
      </w:pPr>
      <w:r w:rsidRPr="006F24F9">
        <w:rPr>
          <w:rFonts w:cstheme="minorHAnsi"/>
          <w:b/>
          <w:bCs/>
          <w:sz w:val="36"/>
          <w:szCs w:val="20"/>
        </w:rPr>
        <w:t xml:space="preserve">OSN </w:t>
      </w:r>
      <w:r w:rsidR="00F56A8A">
        <w:rPr>
          <w:rFonts w:cstheme="minorHAnsi"/>
          <w:b/>
          <w:bCs/>
          <w:sz w:val="36"/>
          <w:szCs w:val="20"/>
        </w:rPr>
        <w:t>Supports</w:t>
      </w:r>
      <w:r w:rsidR="00F56A8A" w:rsidRPr="006F24F9">
        <w:rPr>
          <w:rFonts w:cstheme="minorHAnsi"/>
          <w:b/>
          <w:bCs/>
          <w:sz w:val="36"/>
          <w:szCs w:val="20"/>
        </w:rPr>
        <w:t xml:space="preserve"> </w:t>
      </w:r>
      <w:r w:rsidRPr="006F24F9">
        <w:rPr>
          <w:rFonts w:cstheme="minorHAnsi"/>
          <w:b/>
          <w:bCs/>
          <w:sz w:val="36"/>
          <w:szCs w:val="20"/>
        </w:rPr>
        <w:t xml:space="preserve">UNHCR </w:t>
      </w:r>
      <w:r w:rsidR="00F56A8A">
        <w:rPr>
          <w:rFonts w:cstheme="minorHAnsi"/>
          <w:b/>
          <w:bCs/>
          <w:sz w:val="36"/>
          <w:szCs w:val="20"/>
        </w:rPr>
        <w:t xml:space="preserve">in Amplifying its </w:t>
      </w:r>
      <w:r w:rsidRPr="006F24F9">
        <w:rPr>
          <w:rFonts w:cstheme="minorHAnsi"/>
          <w:b/>
          <w:bCs/>
          <w:sz w:val="36"/>
          <w:szCs w:val="20"/>
        </w:rPr>
        <w:t xml:space="preserve">Ramadan Campaign Reminding </w:t>
      </w:r>
      <w:proofErr w:type="gramStart"/>
      <w:r w:rsidRPr="006F24F9">
        <w:rPr>
          <w:rFonts w:cstheme="minorHAnsi"/>
          <w:b/>
          <w:bCs/>
          <w:sz w:val="36"/>
          <w:szCs w:val="20"/>
        </w:rPr>
        <w:t>The</w:t>
      </w:r>
      <w:proofErr w:type="gramEnd"/>
      <w:r w:rsidRPr="006F24F9">
        <w:rPr>
          <w:rFonts w:cstheme="minorHAnsi"/>
          <w:b/>
          <w:bCs/>
          <w:sz w:val="36"/>
          <w:szCs w:val="20"/>
        </w:rPr>
        <w:t xml:space="preserve"> World That #</w:t>
      </w:r>
      <w:proofErr w:type="spellStart"/>
      <w:r w:rsidRPr="006F24F9">
        <w:rPr>
          <w:rFonts w:cstheme="minorHAnsi"/>
          <w:b/>
          <w:bCs/>
          <w:sz w:val="36"/>
          <w:szCs w:val="20"/>
        </w:rPr>
        <w:t>everygiftcounts</w:t>
      </w:r>
      <w:proofErr w:type="spellEnd"/>
    </w:p>
    <w:p w14:paraId="19164E4E" w14:textId="07C6B29F" w:rsidR="00F63C22" w:rsidRPr="006F24F9" w:rsidRDefault="00F63C22" w:rsidP="00006923">
      <w:pPr>
        <w:spacing w:after="0" w:line="240" w:lineRule="auto"/>
        <w:jc w:val="center"/>
        <w:rPr>
          <w:rFonts w:cstheme="minorHAnsi"/>
          <w:b/>
          <w:bCs/>
          <w:sz w:val="36"/>
          <w:szCs w:val="20"/>
        </w:rPr>
      </w:pPr>
    </w:p>
    <w:p w14:paraId="6CBF3EA6" w14:textId="4CD7F86E" w:rsidR="00F63C22" w:rsidRPr="006F24F9" w:rsidRDefault="00F63C22" w:rsidP="00006923">
      <w:pPr>
        <w:spacing w:after="0" w:line="240" w:lineRule="auto"/>
        <w:jc w:val="center"/>
        <w:rPr>
          <w:rFonts w:cstheme="minorHAnsi"/>
          <w:bCs/>
          <w:i/>
          <w:sz w:val="24"/>
          <w:szCs w:val="20"/>
        </w:rPr>
      </w:pPr>
      <w:r w:rsidRPr="006F24F9">
        <w:rPr>
          <w:rFonts w:cstheme="minorHAnsi"/>
          <w:bCs/>
          <w:i/>
          <w:sz w:val="24"/>
          <w:szCs w:val="20"/>
        </w:rPr>
        <w:t>As the effects of COVID-19 are felt around the world, UNHCR launc</w:t>
      </w:r>
      <w:r w:rsidR="00A41514">
        <w:rPr>
          <w:rFonts w:cstheme="minorHAnsi"/>
          <w:bCs/>
          <w:i/>
          <w:sz w:val="24"/>
          <w:szCs w:val="20"/>
        </w:rPr>
        <w:t>h</w:t>
      </w:r>
      <w:r w:rsidR="00F56A8A">
        <w:rPr>
          <w:rFonts w:cstheme="minorHAnsi"/>
          <w:bCs/>
          <w:i/>
          <w:sz w:val="24"/>
          <w:szCs w:val="20"/>
        </w:rPr>
        <w:t>ed</w:t>
      </w:r>
      <w:r w:rsidRPr="006F24F9">
        <w:rPr>
          <w:rFonts w:cstheme="minorHAnsi"/>
          <w:bCs/>
          <w:i/>
          <w:sz w:val="24"/>
          <w:szCs w:val="20"/>
        </w:rPr>
        <w:t xml:space="preserve"> an appeal to raise </w:t>
      </w:r>
      <w:r w:rsidR="006F24F9" w:rsidRPr="006F24F9">
        <w:rPr>
          <w:rFonts w:cstheme="minorHAnsi"/>
          <w:bCs/>
          <w:i/>
          <w:sz w:val="24"/>
          <w:szCs w:val="20"/>
        </w:rPr>
        <w:t>$</w:t>
      </w:r>
      <w:r w:rsidR="00F56A8A" w:rsidRPr="006F24F9">
        <w:rPr>
          <w:rFonts w:cstheme="minorHAnsi"/>
          <w:bCs/>
          <w:i/>
          <w:sz w:val="24"/>
          <w:szCs w:val="20"/>
        </w:rPr>
        <w:t>2</w:t>
      </w:r>
      <w:r w:rsidR="00F56A8A">
        <w:rPr>
          <w:rFonts w:cstheme="minorHAnsi"/>
          <w:bCs/>
          <w:i/>
          <w:sz w:val="24"/>
          <w:szCs w:val="20"/>
        </w:rPr>
        <w:t>55</w:t>
      </w:r>
      <w:r w:rsidR="00F56A8A" w:rsidRPr="006F24F9">
        <w:rPr>
          <w:rFonts w:cstheme="minorHAnsi"/>
          <w:bCs/>
          <w:i/>
          <w:sz w:val="24"/>
          <w:szCs w:val="20"/>
        </w:rPr>
        <w:t xml:space="preserve">m </w:t>
      </w:r>
      <w:r w:rsidRPr="006F24F9">
        <w:rPr>
          <w:rFonts w:cstheme="minorHAnsi"/>
          <w:bCs/>
          <w:i/>
          <w:sz w:val="24"/>
          <w:szCs w:val="20"/>
        </w:rPr>
        <w:t xml:space="preserve">in donations to continue </w:t>
      </w:r>
      <w:r w:rsidR="00F56A8A">
        <w:rPr>
          <w:rFonts w:cstheme="minorHAnsi"/>
          <w:bCs/>
          <w:i/>
          <w:sz w:val="24"/>
          <w:szCs w:val="20"/>
        </w:rPr>
        <w:t>its</w:t>
      </w:r>
      <w:r w:rsidRPr="006F24F9">
        <w:rPr>
          <w:rFonts w:cstheme="minorHAnsi"/>
          <w:bCs/>
          <w:i/>
          <w:sz w:val="24"/>
          <w:szCs w:val="20"/>
        </w:rPr>
        <w:t xml:space="preserve"> relief</w:t>
      </w:r>
      <w:r w:rsidR="00F56A8A">
        <w:rPr>
          <w:rFonts w:cstheme="minorHAnsi"/>
          <w:bCs/>
          <w:i/>
          <w:sz w:val="24"/>
          <w:szCs w:val="20"/>
        </w:rPr>
        <w:t xml:space="preserve">, </w:t>
      </w:r>
      <w:r w:rsidRPr="006F24F9">
        <w:rPr>
          <w:rFonts w:cstheme="minorHAnsi"/>
          <w:bCs/>
          <w:i/>
          <w:sz w:val="24"/>
          <w:szCs w:val="20"/>
        </w:rPr>
        <w:t>prevention</w:t>
      </w:r>
      <w:r w:rsidR="00F56A8A">
        <w:rPr>
          <w:rFonts w:cstheme="minorHAnsi"/>
          <w:bCs/>
          <w:i/>
          <w:sz w:val="24"/>
          <w:szCs w:val="20"/>
        </w:rPr>
        <w:t>,</w:t>
      </w:r>
      <w:r w:rsidRPr="006F24F9">
        <w:rPr>
          <w:rFonts w:cstheme="minorHAnsi"/>
          <w:bCs/>
          <w:i/>
          <w:sz w:val="24"/>
          <w:szCs w:val="20"/>
        </w:rPr>
        <w:t xml:space="preserve"> and response efforts </w:t>
      </w:r>
      <w:r w:rsidR="00F56A8A">
        <w:rPr>
          <w:rFonts w:cstheme="minorHAnsi"/>
          <w:bCs/>
          <w:i/>
          <w:sz w:val="24"/>
          <w:szCs w:val="20"/>
        </w:rPr>
        <w:t>for</w:t>
      </w:r>
      <w:r w:rsidR="00F56A8A" w:rsidRPr="006F24F9">
        <w:rPr>
          <w:rFonts w:cstheme="minorHAnsi"/>
          <w:bCs/>
          <w:i/>
          <w:sz w:val="24"/>
          <w:szCs w:val="20"/>
        </w:rPr>
        <w:t xml:space="preserve"> </w:t>
      </w:r>
      <w:r w:rsidRPr="006F24F9">
        <w:rPr>
          <w:rFonts w:cstheme="minorHAnsi"/>
          <w:bCs/>
          <w:i/>
          <w:sz w:val="24"/>
          <w:szCs w:val="20"/>
        </w:rPr>
        <w:t>refugee</w:t>
      </w:r>
      <w:r w:rsidR="00F56A8A">
        <w:rPr>
          <w:rFonts w:cstheme="minorHAnsi"/>
          <w:bCs/>
          <w:i/>
          <w:sz w:val="24"/>
          <w:szCs w:val="20"/>
        </w:rPr>
        <w:t>s and internally displaced persons</w:t>
      </w:r>
      <w:r w:rsidRPr="006F24F9">
        <w:rPr>
          <w:rFonts w:cstheme="minorHAnsi"/>
          <w:bCs/>
          <w:i/>
          <w:sz w:val="24"/>
          <w:szCs w:val="20"/>
        </w:rPr>
        <w:t xml:space="preserve"> globally</w:t>
      </w:r>
    </w:p>
    <w:p w14:paraId="1DECF82B" w14:textId="26F952D4" w:rsidR="00F63C22" w:rsidRPr="006F24F9" w:rsidRDefault="00F63C22" w:rsidP="006127C9">
      <w:pPr>
        <w:spacing w:after="0" w:line="240" w:lineRule="auto"/>
        <w:jc w:val="both"/>
        <w:rPr>
          <w:rFonts w:cstheme="minorHAnsi"/>
          <w:b/>
          <w:bCs/>
          <w:sz w:val="36"/>
          <w:szCs w:val="20"/>
        </w:rPr>
      </w:pPr>
    </w:p>
    <w:p w14:paraId="59DFE86B" w14:textId="640CB406" w:rsidR="0086271B" w:rsidRPr="006F24F9" w:rsidRDefault="00492F18" w:rsidP="006127C9">
      <w:pPr>
        <w:spacing w:after="0" w:line="240" w:lineRule="auto"/>
        <w:jc w:val="both"/>
        <w:rPr>
          <w:rFonts w:cstheme="minorHAnsi"/>
          <w:bCs/>
          <w:sz w:val="24"/>
          <w:szCs w:val="20"/>
        </w:rPr>
      </w:pPr>
      <w:r>
        <w:rPr>
          <w:rFonts w:cstheme="minorHAnsi"/>
          <w:b/>
          <w:sz w:val="24"/>
          <w:szCs w:val="20"/>
        </w:rPr>
        <w:t>26</w:t>
      </w:r>
      <w:r w:rsidR="006F24F9" w:rsidRPr="006F24F9">
        <w:rPr>
          <w:rFonts w:cstheme="minorHAnsi"/>
          <w:b/>
          <w:sz w:val="24"/>
          <w:szCs w:val="20"/>
        </w:rPr>
        <w:t xml:space="preserve"> April 2020, Dubai, United Arab Emirates</w:t>
      </w:r>
      <w:r w:rsidR="00F63C22" w:rsidRPr="006F24F9">
        <w:rPr>
          <w:rFonts w:cstheme="minorHAnsi"/>
          <w:b/>
          <w:sz w:val="24"/>
          <w:szCs w:val="20"/>
        </w:rPr>
        <w:t>:</w:t>
      </w:r>
      <w:r w:rsidR="00F63C22" w:rsidRPr="006F24F9">
        <w:rPr>
          <w:rFonts w:cstheme="minorHAnsi"/>
          <w:bCs/>
          <w:sz w:val="24"/>
          <w:szCs w:val="20"/>
        </w:rPr>
        <w:t xml:space="preserve"> The UN Refugee Agency (UNHCR)  has launched its new Ramadan campaign called #</w:t>
      </w:r>
      <w:proofErr w:type="spellStart"/>
      <w:r w:rsidR="00F63C22" w:rsidRPr="006F24F9">
        <w:rPr>
          <w:rFonts w:cstheme="minorHAnsi"/>
          <w:bCs/>
          <w:sz w:val="24"/>
          <w:szCs w:val="20"/>
        </w:rPr>
        <w:t>everygiftcounts</w:t>
      </w:r>
      <w:proofErr w:type="spellEnd"/>
      <w:r w:rsidR="00F63C22" w:rsidRPr="006F24F9">
        <w:rPr>
          <w:rFonts w:cstheme="minorHAnsi"/>
          <w:bCs/>
          <w:sz w:val="24"/>
          <w:szCs w:val="20"/>
        </w:rPr>
        <w:t xml:space="preserve">, aiming to raise awareness of the plight of refugees globally and to help them continue important work in stopping the spread of COVID-19 in refugee camps. </w:t>
      </w:r>
    </w:p>
    <w:p w14:paraId="46A40B10" w14:textId="6D328B5A" w:rsidR="00F63C22" w:rsidRPr="006F24F9" w:rsidRDefault="00F63C22" w:rsidP="006127C9">
      <w:pPr>
        <w:spacing w:after="0" w:line="240" w:lineRule="auto"/>
        <w:jc w:val="both"/>
        <w:rPr>
          <w:rFonts w:cstheme="minorHAnsi"/>
          <w:bCs/>
          <w:sz w:val="24"/>
          <w:szCs w:val="20"/>
        </w:rPr>
      </w:pPr>
    </w:p>
    <w:p w14:paraId="7990EE5F" w14:textId="12E46E86" w:rsidR="00F63C22" w:rsidRDefault="00F63C22" w:rsidP="006127C9">
      <w:pPr>
        <w:spacing w:after="0" w:line="240" w:lineRule="auto"/>
        <w:jc w:val="both"/>
        <w:rPr>
          <w:rFonts w:cstheme="minorHAnsi"/>
          <w:bCs/>
          <w:sz w:val="24"/>
          <w:szCs w:val="20"/>
        </w:rPr>
      </w:pPr>
      <w:r w:rsidRPr="006F24F9">
        <w:rPr>
          <w:rFonts w:cstheme="minorHAnsi"/>
          <w:bCs/>
          <w:sz w:val="24"/>
          <w:szCs w:val="20"/>
        </w:rPr>
        <w:t xml:space="preserve">The 60 second video which will be broadcast on OSN across the coming weeks reminds people of the struggle facing refugees and those displaced from their homes. The video also highlights the challenges we are facing globally when coping with the COVID-19 pandemic and how different Ramadan will be for many this year. </w:t>
      </w:r>
    </w:p>
    <w:p w14:paraId="6070BA55" w14:textId="5FA93CCC" w:rsidR="006127C9" w:rsidRDefault="006127C9" w:rsidP="006127C9">
      <w:pPr>
        <w:spacing w:after="0" w:line="240" w:lineRule="auto"/>
        <w:jc w:val="both"/>
        <w:rPr>
          <w:rFonts w:cstheme="minorHAnsi"/>
          <w:bCs/>
          <w:sz w:val="24"/>
          <w:szCs w:val="20"/>
        </w:rPr>
      </w:pPr>
    </w:p>
    <w:p w14:paraId="06815C47" w14:textId="7742CAD8" w:rsidR="006127C9" w:rsidRDefault="00CB162A" w:rsidP="006127C9">
      <w:pPr>
        <w:spacing w:after="0" w:line="240" w:lineRule="auto"/>
        <w:jc w:val="both"/>
        <w:rPr>
          <w:rFonts w:cstheme="minorHAnsi"/>
          <w:bCs/>
          <w:sz w:val="24"/>
          <w:szCs w:val="20"/>
        </w:rPr>
      </w:pPr>
      <w:r w:rsidRPr="00CB162A">
        <w:rPr>
          <w:rFonts w:cstheme="minorHAnsi"/>
          <w:bCs/>
          <w:sz w:val="24"/>
          <w:szCs w:val="20"/>
        </w:rPr>
        <w:t>This is the second year in a row in which OSN have played a pivotal role in raising awareness of UNHCR campaigns</w:t>
      </w:r>
      <w:r w:rsidR="002922DA">
        <w:rPr>
          <w:rFonts w:cstheme="minorHAnsi"/>
          <w:bCs/>
          <w:sz w:val="24"/>
          <w:szCs w:val="20"/>
        </w:rPr>
        <w:t>. In</w:t>
      </w:r>
      <w:r w:rsidRPr="00CB162A">
        <w:rPr>
          <w:rFonts w:cstheme="minorHAnsi"/>
          <w:bCs/>
          <w:sz w:val="24"/>
          <w:szCs w:val="20"/>
        </w:rPr>
        <w:t xml:space="preserve"> 2019</w:t>
      </w:r>
      <w:r w:rsidR="002922DA">
        <w:rPr>
          <w:rFonts w:cstheme="minorHAnsi"/>
          <w:bCs/>
          <w:sz w:val="24"/>
          <w:szCs w:val="20"/>
        </w:rPr>
        <w:t>,</w:t>
      </w:r>
      <w:r w:rsidRPr="00CB162A">
        <w:rPr>
          <w:rFonts w:cstheme="minorHAnsi"/>
          <w:bCs/>
          <w:sz w:val="24"/>
          <w:szCs w:val="20"/>
        </w:rPr>
        <w:t xml:space="preserve"> OSN broadcast</w:t>
      </w:r>
      <w:r w:rsidR="002922DA">
        <w:rPr>
          <w:rFonts w:cstheme="minorHAnsi"/>
          <w:bCs/>
          <w:sz w:val="24"/>
          <w:szCs w:val="20"/>
        </w:rPr>
        <w:t>ed</w:t>
      </w:r>
      <w:r w:rsidRPr="00CB162A">
        <w:rPr>
          <w:rFonts w:cstheme="minorHAnsi"/>
          <w:bCs/>
          <w:sz w:val="24"/>
          <w:szCs w:val="20"/>
        </w:rPr>
        <w:t xml:space="preserve"> 30 unique and different stories of refugees in Jordan, Lebanon, Egypt, Morocco and Iraq throughout Ramadan. The docuseries, “</w:t>
      </w:r>
      <w:r w:rsidRPr="00CB162A">
        <w:rPr>
          <w:rFonts w:cstheme="minorHAnsi"/>
          <w:bCs/>
          <w:i/>
          <w:iCs/>
          <w:sz w:val="24"/>
          <w:szCs w:val="20"/>
        </w:rPr>
        <w:t>I am a refugee, and this is my story”</w:t>
      </w:r>
      <w:r w:rsidRPr="00CB162A">
        <w:rPr>
          <w:rFonts w:cstheme="minorHAnsi"/>
          <w:bCs/>
          <w:sz w:val="24"/>
          <w:szCs w:val="20"/>
        </w:rPr>
        <w:t xml:space="preserve"> marked the first stage of a long-term partnership between UNHCR and OSN, which aims to drive awareness for the cause.</w:t>
      </w:r>
    </w:p>
    <w:p w14:paraId="6DB3F05B" w14:textId="77777777" w:rsidR="002922DA" w:rsidRDefault="002922DA" w:rsidP="002922DA">
      <w:pPr>
        <w:spacing w:after="0" w:line="240" w:lineRule="auto"/>
        <w:jc w:val="both"/>
        <w:rPr>
          <w:rFonts w:cstheme="minorHAnsi"/>
          <w:bCs/>
          <w:sz w:val="24"/>
          <w:szCs w:val="20"/>
        </w:rPr>
      </w:pPr>
    </w:p>
    <w:p w14:paraId="5D4BB12A" w14:textId="2B2610AF" w:rsidR="002922DA" w:rsidRDefault="002922DA" w:rsidP="002922DA">
      <w:pPr>
        <w:spacing w:after="0" w:line="240" w:lineRule="auto"/>
        <w:jc w:val="both"/>
        <w:rPr>
          <w:rFonts w:cstheme="minorHAnsi"/>
          <w:bCs/>
          <w:sz w:val="24"/>
          <w:szCs w:val="20"/>
        </w:rPr>
      </w:pPr>
      <w:r w:rsidRPr="006127C9">
        <w:rPr>
          <w:rFonts w:cstheme="minorHAnsi"/>
          <w:bCs/>
          <w:i/>
          <w:iCs/>
          <w:sz w:val="24"/>
          <w:szCs w:val="20"/>
        </w:rPr>
        <w:t xml:space="preserve">“OSN </w:t>
      </w:r>
      <w:r>
        <w:rPr>
          <w:rFonts w:cstheme="minorHAnsi"/>
          <w:bCs/>
          <w:i/>
          <w:iCs/>
          <w:sz w:val="24"/>
          <w:szCs w:val="20"/>
        </w:rPr>
        <w:t>is</w:t>
      </w:r>
      <w:r w:rsidRPr="006127C9">
        <w:rPr>
          <w:rFonts w:cstheme="minorHAnsi"/>
          <w:bCs/>
          <w:i/>
          <w:iCs/>
          <w:sz w:val="24"/>
          <w:szCs w:val="20"/>
        </w:rPr>
        <w:t xml:space="preserve"> proud to be able to offer our support again to the UNHCR and to help raise awareness of the important work they do. It feels even more crucial that we partner with them during Ramadan given the challenges faced this year. Campaigns such as #</w:t>
      </w:r>
      <w:proofErr w:type="spellStart"/>
      <w:r w:rsidRPr="006127C9">
        <w:rPr>
          <w:rFonts w:cstheme="minorHAnsi"/>
          <w:bCs/>
          <w:i/>
          <w:iCs/>
          <w:sz w:val="24"/>
          <w:szCs w:val="20"/>
        </w:rPr>
        <w:t>everygiftcounts</w:t>
      </w:r>
      <w:proofErr w:type="spellEnd"/>
      <w:r w:rsidRPr="006127C9">
        <w:rPr>
          <w:rFonts w:cstheme="minorHAnsi"/>
          <w:bCs/>
          <w:i/>
          <w:iCs/>
          <w:sz w:val="24"/>
          <w:szCs w:val="20"/>
        </w:rPr>
        <w:t xml:space="preserve"> remind people of the importance of our collective responsibility to support each other. Through this collaboration we will be able to broadcast this campaign to </w:t>
      </w:r>
      <w:r>
        <w:rPr>
          <w:rFonts w:cstheme="minorHAnsi"/>
          <w:bCs/>
          <w:i/>
          <w:iCs/>
          <w:sz w:val="24"/>
          <w:szCs w:val="20"/>
        </w:rPr>
        <w:t>millions of</w:t>
      </w:r>
      <w:r w:rsidRPr="006127C9">
        <w:rPr>
          <w:rFonts w:cstheme="minorHAnsi"/>
          <w:bCs/>
          <w:i/>
          <w:iCs/>
          <w:sz w:val="24"/>
          <w:szCs w:val="20"/>
        </w:rPr>
        <w:t xml:space="preserve"> people encouraging them to donate </w:t>
      </w:r>
      <w:r>
        <w:rPr>
          <w:rFonts w:cstheme="minorHAnsi"/>
          <w:bCs/>
          <w:i/>
          <w:iCs/>
          <w:sz w:val="24"/>
          <w:szCs w:val="20"/>
        </w:rPr>
        <w:t>to</w:t>
      </w:r>
      <w:r w:rsidRPr="006127C9">
        <w:rPr>
          <w:rFonts w:cstheme="minorHAnsi"/>
          <w:bCs/>
          <w:i/>
          <w:iCs/>
          <w:sz w:val="24"/>
          <w:szCs w:val="20"/>
        </w:rPr>
        <w:t xml:space="preserve"> this noble </w:t>
      </w:r>
      <w:proofErr w:type="gramStart"/>
      <w:r w:rsidRPr="006127C9">
        <w:rPr>
          <w:rFonts w:cstheme="minorHAnsi"/>
          <w:bCs/>
          <w:i/>
          <w:iCs/>
          <w:sz w:val="24"/>
          <w:szCs w:val="20"/>
        </w:rPr>
        <w:t>cause,“</w:t>
      </w:r>
      <w:proofErr w:type="gramEnd"/>
      <w:r w:rsidRPr="006127C9">
        <w:rPr>
          <w:rFonts w:cstheme="minorHAnsi"/>
          <w:bCs/>
          <w:sz w:val="24"/>
          <w:szCs w:val="20"/>
        </w:rPr>
        <w:t xml:space="preserve">  explains </w:t>
      </w:r>
      <w:r w:rsidR="00643B2B">
        <w:rPr>
          <w:rFonts w:cstheme="minorHAnsi"/>
          <w:bCs/>
          <w:sz w:val="24"/>
          <w:szCs w:val="20"/>
        </w:rPr>
        <w:t>Sonia Lekhal</w:t>
      </w:r>
      <w:r>
        <w:rPr>
          <w:rFonts w:cstheme="minorHAnsi"/>
          <w:bCs/>
          <w:sz w:val="24"/>
          <w:szCs w:val="20"/>
        </w:rPr>
        <w:t xml:space="preserve">, Chief </w:t>
      </w:r>
      <w:r w:rsidR="00643B2B">
        <w:rPr>
          <w:rFonts w:cstheme="minorHAnsi"/>
          <w:bCs/>
          <w:sz w:val="24"/>
          <w:szCs w:val="20"/>
        </w:rPr>
        <w:t>Marketing</w:t>
      </w:r>
      <w:r>
        <w:rPr>
          <w:rFonts w:cstheme="minorHAnsi"/>
          <w:bCs/>
          <w:sz w:val="24"/>
          <w:szCs w:val="20"/>
        </w:rPr>
        <w:t xml:space="preserve"> Officer,</w:t>
      </w:r>
      <w:r w:rsidRPr="006127C9">
        <w:rPr>
          <w:rFonts w:cstheme="minorHAnsi"/>
          <w:bCs/>
          <w:sz w:val="24"/>
          <w:szCs w:val="20"/>
        </w:rPr>
        <w:t xml:space="preserve"> OSN</w:t>
      </w:r>
      <w:r>
        <w:rPr>
          <w:rFonts w:cstheme="minorHAnsi"/>
          <w:bCs/>
          <w:sz w:val="24"/>
          <w:szCs w:val="20"/>
        </w:rPr>
        <w:t>.</w:t>
      </w:r>
    </w:p>
    <w:p w14:paraId="08311051" w14:textId="77777777" w:rsidR="002922DA" w:rsidRDefault="002922DA" w:rsidP="006127C9">
      <w:pPr>
        <w:spacing w:after="0" w:line="240" w:lineRule="auto"/>
        <w:jc w:val="both"/>
        <w:rPr>
          <w:rFonts w:cstheme="minorHAnsi"/>
          <w:bCs/>
          <w:sz w:val="24"/>
          <w:szCs w:val="20"/>
        </w:rPr>
      </w:pPr>
    </w:p>
    <w:p w14:paraId="6BE1BA6C" w14:textId="4DB9A929" w:rsidR="00387843" w:rsidRDefault="00387843" w:rsidP="006127C9">
      <w:pPr>
        <w:spacing w:after="0" w:line="240" w:lineRule="auto"/>
        <w:jc w:val="both"/>
        <w:rPr>
          <w:rFonts w:cstheme="minorHAnsi"/>
          <w:bCs/>
          <w:sz w:val="24"/>
          <w:szCs w:val="20"/>
        </w:rPr>
      </w:pPr>
    </w:p>
    <w:p w14:paraId="03BD887F" w14:textId="21CF3DD4" w:rsidR="00F63C22" w:rsidRPr="006F24F9" w:rsidRDefault="00F56A8A" w:rsidP="00B055C7">
      <w:pPr>
        <w:jc w:val="both"/>
        <w:rPr>
          <w:rFonts w:cstheme="minorHAnsi"/>
          <w:bCs/>
          <w:sz w:val="24"/>
          <w:szCs w:val="20"/>
        </w:rPr>
      </w:pPr>
      <w:r w:rsidRPr="00643B2B">
        <w:rPr>
          <w:rFonts w:cstheme="minorHAnsi"/>
          <w:bCs/>
          <w:sz w:val="24"/>
          <w:szCs w:val="20"/>
        </w:rPr>
        <w:t>“We are always grateful to partners, especially those in the media</w:t>
      </w:r>
      <w:r w:rsidR="00342E34">
        <w:rPr>
          <w:rFonts w:cstheme="minorHAnsi"/>
          <w:bCs/>
          <w:sz w:val="24"/>
          <w:szCs w:val="20"/>
        </w:rPr>
        <w:t xml:space="preserve"> industry</w:t>
      </w:r>
      <w:r w:rsidRPr="00643B2B">
        <w:rPr>
          <w:rFonts w:cstheme="minorHAnsi"/>
          <w:bCs/>
          <w:sz w:val="24"/>
          <w:szCs w:val="20"/>
        </w:rPr>
        <w:t>, who help us advocate and raise awaren</w:t>
      </w:r>
      <w:r w:rsidR="00642AA2">
        <w:rPr>
          <w:rFonts w:cstheme="minorHAnsi"/>
          <w:bCs/>
          <w:sz w:val="24"/>
          <w:szCs w:val="20"/>
        </w:rPr>
        <w:t>e</w:t>
      </w:r>
      <w:r w:rsidRPr="00643B2B">
        <w:rPr>
          <w:rFonts w:cstheme="minorHAnsi"/>
          <w:bCs/>
          <w:sz w:val="24"/>
          <w:szCs w:val="20"/>
        </w:rPr>
        <w:t>ss on the plight of refugees,</w:t>
      </w:r>
      <w:r w:rsidR="007E5462" w:rsidRPr="00643B2B">
        <w:rPr>
          <w:rFonts w:cstheme="minorHAnsi"/>
          <w:bCs/>
          <w:sz w:val="24"/>
          <w:szCs w:val="20"/>
        </w:rPr>
        <w:t xml:space="preserve"> and</w:t>
      </w:r>
      <w:r w:rsidR="00342E34">
        <w:rPr>
          <w:rFonts w:cstheme="minorHAnsi"/>
          <w:bCs/>
          <w:sz w:val="24"/>
          <w:szCs w:val="20"/>
        </w:rPr>
        <w:t xml:space="preserve"> I would like to</w:t>
      </w:r>
      <w:r w:rsidR="007E5462" w:rsidRPr="00643B2B">
        <w:rPr>
          <w:rFonts w:cstheme="minorHAnsi"/>
          <w:bCs/>
          <w:sz w:val="24"/>
          <w:szCs w:val="20"/>
        </w:rPr>
        <w:t xml:space="preserve"> thank OSN for their generous support of our Ramadan campaign for a second year</w:t>
      </w:r>
      <w:r w:rsidR="00643B2B">
        <w:rPr>
          <w:rFonts w:cstheme="minorHAnsi"/>
          <w:bCs/>
          <w:sz w:val="24"/>
          <w:szCs w:val="20"/>
        </w:rPr>
        <w:t>,</w:t>
      </w:r>
      <w:r w:rsidRPr="00643B2B">
        <w:rPr>
          <w:rFonts w:cstheme="minorHAnsi"/>
          <w:bCs/>
          <w:sz w:val="24"/>
          <w:szCs w:val="20"/>
        </w:rPr>
        <w:t>” says Houssam Chahine, Chief of Private Sector Partne</w:t>
      </w:r>
      <w:r w:rsidR="00642AA2">
        <w:rPr>
          <w:rFonts w:cstheme="minorHAnsi"/>
          <w:bCs/>
          <w:sz w:val="24"/>
          <w:szCs w:val="20"/>
        </w:rPr>
        <w:t>r</w:t>
      </w:r>
      <w:r w:rsidRPr="00643B2B">
        <w:rPr>
          <w:rFonts w:cstheme="minorHAnsi"/>
          <w:bCs/>
          <w:sz w:val="24"/>
          <w:szCs w:val="20"/>
        </w:rPr>
        <w:t>ships for UNHCR</w:t>
      </w:r>
      <w:r w:rsidR="007E5462" w:rsidRPr="00643B2B">
        <w:rPr>
          <w:rFonts w:cstheme="minorHAnsi"/>
          <w:bCs/>
          <w:sz w:val="24"/>
          <w:szCs w:val="20"/>
        </w:rPr>
        <w:t xml:space="preserve"> in</w:t>
      </w:r>
      <w:r w:rsidRPr="00643B2B">
        <w:rPr>
          <w:rFonts w:cstheme="minorHAnsi"/>
          <w:bCs/>
          <w:sz w:val="24"/>
          <w:szCs w:val="20"/>
        </w:rPr>
        <w:t xml:space="preserve"> MENA. “</w:t>
      </w:r>
      <w:r w:rsidR="007E5462" w:rsidRPr="00643B2B">
        <w:rPr>
          <w:rFonts w:cstheme="minorHAnsi"/>
          <w:bCs/>
          <w:sz w:val="24"/>
          <w:szCs w:val="20"/>
        </w:rPr>
        <w:t xml:space="preserve">With </w:t>
      </w:r>
      <w:r w:rsidRPr="00643B2B">
        <w:rPr>
          <w:rFonts w:cstheme="minorHAnsi"/>
          <w:bCs/>
          <w:sz w:val="24"/>
          <w:szCs w:val="20"/>
        </w:rPr>
        <w:t>COVID-19 add</w:t>
      </w:r>
      <w:r w:rsidR="007E5462" w:rsidRPr="00643B2B">
        <w:rPr>
          <w:rFonts w:cstheme="minorHAnsi"/>
          <w:bCs/>
          <w:sz w:val="24"/>
          <w:szCs w:val="20"/>
        </w:rPr>
        <w:t>ing</w:t>
      </w:r>
      <w:r w:rsidRPr="00643B2B">
        <w:rPr>
          <w:rFonts w:cstheme="minorHAnsi"/>
          <w:bCs/>
          <w:sz w:val="24"/>
          <w:szCs w:val="20"/>
        </w:rPr>
        <w:t xml:space="preserve"> to what’s already a complex situation for refugees</w:t>
      </w:r>
      <w:r w:rsidR="007E5462" w:rsidRPr="00643B2B">
        <w:rPr>
          <w:rFonts w:cstheme="minorHAnsi"/>
          <w:bCs/>
          <w:sz w:val="24"/>
          <w:szCs w:val="20"/>
        </w:rPr>
        <w:t>,</w:t>
      </w:r>
      <w:r w:rsidRPr="00643B2B">
        <w:rPr>
          <w:rFonts w:cstheme="minorHAnsi"/>
          <w:bCs/>
          <w:sz w:val="24"/>
          <w:szCs w:val="20"/>
        </w:rPr>
        <w:t xml:space="preserve"> especially those who will observe Ramadan amidst dire conditions,</w:t>
      </w:r>
      <w:r w:rsidR="007E5462" w:rsidRPr="00643B2B">
        <w:rPr>
          <w:rFonts w:cstheme="minorHAnsi"/>
          <w:bCs/>
          <w:sz w:val="24"/>
          <w:szCs w:val="20"/>
        </w:rPr>
        <w:t xml:space="preserve"> </w:t>
      </w:r>
      <w:r w:rsidR="00517353" w:rsidRPr="00643B2B">
        <w:rPr>
          <w:rFonts w:cstheme="minorHAnsi"/>
          <w:bCs/>
          <w:sz w:val="24"/>
          <w:szCs w:val="20"/>
        </w:rPr>
        <w:t>donat</w:t>
      </w:r>
      <w:r w:rsidR="00517353">
        <w:rPr>
          <w:rFonts w:cstheme="minorHAnsi"/>
          <w:bCs/>
          <w:sz w:val="24"/>
          <w:szCs w:val="20"/>
        </w:rPr>
        <w:t>ions from this campaign will</w:t>
      </w:r>
      <w:r w:rsidR="00517353" w:rsidRPr="00643B2B">
        <w:rPr>
          <w:rFonts w:cstheme="minorHAnsi"/>
          <w:bCs/>
          <w:sz w:val="24"/>
          <w:szCs w:val="20"/>
        </w:rPr>
        <w:t xml:space="preserve"> </w:t>
      </w:r>
      <w:r w:rsidR="00517353">
        <w:rPr>
          <w:rFonts w:cstheme="minorHAnsi"/>
          <w:bCs/>
          <w:sz w:val="24"/>
          <w:szCs w:val="20"/>
        </w:rPr>
        <w:t xml:space="preserve">provide </w:t>
      </w:r>
      <w:r w:rsidR="007C2478">
        <w:rPr>
          <w:rFonts w:cstheme="minorHAnsi"/>
          <w:bCs/>
          <w:sz w:val="24"/>
          <w:szCs w:val="20"/>
        </w:rPr>
        <w:t xml:space="preserve">vital </w:t>
      </w:r>
      <w:r w:rsidR="00517353">
        <w:rPr>
          <w:rFonts w:cstheme="minorHAnsi"/>
          <w:bCs/>
          <w:sz w:val="24"/>
          <w:szCs w:val="20"/>
        </w:rPr>
        <w:t xml:space="preserve">cash assistance to </w:t>
      </w:r>
      <w:r w:rsidR="007C2478">
        <w:rPr>
          <w:rFonts w:cstheme="minorHAnsi"/>
          <w:bCs/>
          <w:sz w:val="24"/>
          <w:szCs w:val="20"/>
        </w:rPr>
        <w:t>the most vulnerable families</w:t>
      </w:r>
      <w:r w:rsidR="00517353">
        <w:rPr>
          <w:rFonts w:cstheme="minorHAnsi"/>
          <w:bCs/>
          <w:sz w:val="24"/>
          <w:szCs w:val="20"/>
        </w:rPr>
        <w:t>, enabling them</w:t>
      </w:r>
      <w:r w:rsidR="00517353" w:rsidRPr="00643B2B">
        <w:rPr>
          <w:rFonts w:cstheme="minorHAnsi"/>
          <w:bCs/>
          <w:sz w:val="24"/>
          <w:szCs w:val="20"/>
        </w:rPr>
        <w:t xml:space="preserve"> to make necessary purchases such as rent</w:t>
      </w:r>
      <w:r w:rsidR="00342E34">
        <w:rPr>
          <w:rFonts w:cstheme="minorHAnsi"/>
          <w:bCs/>
          <w:sz w:val="24"/>
          <w:szCs w:val="20"/>
        </w:rPr>
        <w:t xml:space="preserve"> and </w:t>
      </w:r>
      <w:r w:rsidR="00517353" w:rsidRPr="00643B2B">
        <w:rPr>
          <w:rFonts w:cstheme="minorHAnsi"/>
          <w:bCs/>
          <w:sz w:val="24"/>
          <w:szCs w:val="20"/>
        </w:rPr>
        <w:t xml:space="preserve">food or other basic needs, mitigating some of the negative socio-economic impacts of COVID-19 on </w:t>
      </w:r>
      <w:r w:rsidR="00517353">
        <w:rPr>
          <w:rFonts w:cstheme="minorHAnsi"/>
          <w:bCs/>
          <w:sz w:val="24"/>
          <w:szCs w:val="20"/>
        </w:rPr>
        <w:t>them</w:t>
      </w:r>
      <w:r w:rsidR="00517353" w:rsidRPr="00643B2B">
        <w:rPr>
          <w:rFonts w:cstheme="minorHAnsi"/>
          <w:bCs/>
          <w:sz w:val="24"/>
          <w:szCs w:val="20"/>
        </w:rPr>
        <w:t>.</w:t>
      </w:r>
      <w:r w:rsidR="00517353">
        <w:rPr>
          <w:rFonts w:cstheme="minorHAnsi"/>
          <w:bCs/>
          <w:sz w:val="24"/>
          <w:szCs w:val="20"/>
        </w:rPr>
        <w:t>”</w:t>
      </w:r>
    </w:p>
    <w:p w14:paraId="3A357DA7" w14:textId="77777777" w:rsidR="00F63C22" w:rsidRPr="006F24F9" w:rsidRDefault="00F63C22" w:rsidP="006127C9">
      <w:pPr>
        <w:spacing w:after="0" w:line="240" w:lineRule="auto"/>
        <w:jc w:val="both"/>
        <w:rPr>
          <w:rFonts w:cstheme="minorHAnsi"/>
          <w:bCs/>
          <w:sz w:val="24"/>
          <w:szCs w:val="20"/>
        </w:rPr>
      </w:pPr>
      <w:r w:rsidRPr="006F24F9">
        <w:rPr>
          <w:rFonts w:cstheme="minorHAnsi"/>
          <w:bCs/>
          <w:sz w:val="24"/>
          <w:szCs w:val="20"/>
        </w:rPr>
        <w:t>An unprecedented 70.8 million people around the world have been forced from home. Among them are nearly 25.9 million refugees, over half of whom are under the age of 18.</w:t>
      </w:r>
    </w:p>
    <w:p w14:paraId="7E3B0B82" w14:textId="77777777" w:rsidR="00F63C22" w:rsidRPr="006F24F9" w:rsidRDefault="00F63C22" w:rsidP="006127C9">
      <w:pPr>
        <w:spacing w:after="0" w:line="240" w:lineRule="auto"/>
        <w:jc w:val="both"/>
        <w:rPr>
          <w:rFonts w:cstheme="minorHAnsi"/>
          <w:bCs/>
          <w:sz w:val="24"/>
          <w:szCs w:val="20"/>
        </w:rPr>
      </w:pPr>
    </w:p>
    <w:p w14:paraId="07548EE1" w14:textId="14626D47" w:rsidR="00F63C22" w:rsidRPr="006F24F9" w:rsidRDefault="00F63C22" w:rsidP="006127C9">
      <w:pPr>
        <w:spacing w:after="0" w:line="240" w:lineRule="auto"/>
        <w:jc w:val="both"/>
        <w:rPr>
          <w:rFonts w:cstheme="minorHAnsi"/>
          <w:bCs/>
          <w:sz w:val="24"/>
          <w:szCs w:val="20"/>
        </w:rPr>
      </w:pPr>
      <w:r w:rsidRPr="006F24F9">
        <w:rPr>
          <w:rFonts w:cstheme="minorHAnsi"/>
          <w:bCs/>
          <w:sz w:val="24"/>
          <w:szCs w:val="20"/>
        </w:rPr>
        <w:t xml:space="preserve">The campaign kicks off </w:t>
      </w:r>
      <w:r w:rsidR="00F56A8A">
        <w:rPr>
          <w:rFonts w:cstheme="minorHAnsi"/>
          <w:bCs/>
          <w:sz w:val="24"/>
          <w:szCs w:val="20"/>
        </w:rPr>
        <w:t xml:space="preserve">with </w:t>
      </w:r>
      <w:r w:rsidRPr="006F24F9">
        <w:rPr>
          <w:rFonts w:cstheme="minorHAnsi"/>
          <w:bCs/>
          <w:sz w:val="24"/>
          <w:szCs w:val="20"/>
        </w:rPr>
        <w:t>a series of initiatives across the Holy Month</w:t>
      </w:r>
      <w:r w:rsidR="00F56A8A">
        <w:rPr>
          <w:rFonts w:cstheme="minorHAnsi"/>
          <w:bCs/>
          <w:sz w:val="24"/>
          <w:szCs w:val="20"/>
        </w:rPr>
        <w:t>,</w:t>
      </w:r>
      <w:r w:rsidRPr="006F24F9">
        <w:rPr>
          <w:rFonts w:cstheme="minorHAnsi"/>
          <w:bCs/>
          <w:sz w:val="24"/>
          <w:szCs w:val="20"/>
        </w:rPr>
        <w:t xml:space="preserve"> including a virtual </w:t>
      </w:r>
      <w:r w:rsidR="00F56A8A">
        <w:rPr>
          <w:rFonts w:cstheme="minorHAnsi"/>
          <w:bCs/>
          <w:sz w:val="24"/>
          <w:szCs w:val="20"/>
        </w:rPr>
        <w:t xml:space="preserve">press </w:t>
      </w:r>
      <w:r w:rsidRPr="006F24F9">
        <w:rPr>
          <w:rFonts w:cstheme="minorHAnsi"/>
          <w:bCs/>
          <w:sz w:val="24"/>
          <w:szCs w:val="20"/>
        </w:rPr>
        <w:t xml:space="preserve">conference </w:t>
      </w:r>
      <w:r w:rsidR="00F56A8A">
        <w:rPr>
          <w:rFonts w:cstheme="minorHAnsi"/>
          <w:bCs/>
          <w:sz w:val="24"/>
          <w:szCs w:val="20"/>
        </w:rPr>
        <w:t>launching</w:t>
      </w:r>
      <w:r w:rsidR="00F56A8A" w:rsidRPr="006F24F9">
        <w:rPr>
          <w:rFonts w:cstheme="minorHAnsi"/>
          <w:bCs/>
          <w:sz w:val="24"/>
          <w:szCs w:val="20"/>
        </w:rPr>
        <w:t xml:space="preserve"> </w:t>
      </w:r>
      <w:r w:rsidRPr="006F24F9">
        <w:rPr>
          <w:rFonts w:cstheme="minorHAnsi"/>
          <w:bCs/>
          <w:sz w:val="24"/>
          <w:szCs w:val="20"/>
        </w:rPr>
        <w:t xml:space="preserve">the </w:t>
      </w:r>
      <w:r w:rsidR="00F56A8A" w:rsidRPr="006F24F9">
        <w:rPr>
          <w:rFonts w:cstheme="minorHAnsi"/>
          <w:bCs/>
          <w:sz w:val="24"/>
          <w:szCs w:val="20"/>
        </w:rPr>
        <w:t>20</w:t>
      </w:r>
      <w:r w:rsidR="00F56A8A">
        <w:rPr>
          <w:rFonts w:cstheme="minorHAnsi"/>
          <w:bCs/>
          <w:sz w:val="24"/>
          <w:szCs w:val="20"/>
        </w:rPr>
        <w:t>20</w:t>
      </w:r>
      <w:r w:rsidR="00F56A8A" w:rsidRPr="006F24F9">
        <w:rPr>
          <w:rFonts w:cstheme="minorHAnsi"/>
          <w:bCs/>
          <w:sz w:val="24"/>
          <w:szCs w:val="20"/>
        </w:rPr>
        <w:t xml:space="preserve"> </w:t>
      </w:r>
      <w:r w:rsidR="00F56A8A">
        <w:rPr>
          <w:rFonts w:cstheme="minorHAnsi"/>
          <w:bCs/>
          <w:sz w:val="24"/>
          <w:szCs w:val="20"/>
        </w:rPr>
        <w:t>Islamic Philanthropy</w:t>
      </w:r>
      <w:r w:rsidR="00F56A8A" w:rsidRPr="006F24F9">
        <w:rPr>
          <w:rFonts w:cstheme="minorHAnsi"/>
          <w:bCs/>
          <w:sz w:val="24"/>
          <w:szCs w:val="20"/>
        </w:rPr>
        <w:t xml:space="preserve"> </w:t>
      </w:r>
      <w:r w:rsidR="00F56A8A">
        <w:rPr>
          <w:rFonts w:cstheme="minorHAnsi"/>
          <w:bCs/>
          <w:sz w:val="24"/>
          <w:szCs w:val="20"/>
        </w:rPr>
        <w:t>highlighting the impact of donations to the Refugee Zakat Fund in the past year</w:t>
      </w:r>
      <w:r w:rsidRPr="006F24F9">
        <w:rPr>
          <w:rFonts w:cstheme="minorHAnsi"/>
          <w:bCs/>
          <w:sz w:val="24"/>
          <w:szCs w:val="20"/>
        </w:rPr>
        <w:t xml:space="preserve">, </w:t>
      </w:r>
      <w:r w:rsidR="00F56A8A">
        <w:rPr>
          <w:rFonts w:cstheme="minorHAnsi"/>
          <w:bCs/>
          <w:sz w:val="24"/>
          <w:szCs w:val="20"/>
        </w:rPr>
        <w:t xml:space="preserve">in addition to </w:t>
      </w:r>
      <w:r w:rsidRPr="006F24F9">
        <w:rPr>
          <w:rFonts w:cstheme="minorHAnsi"/>
          <w:bCs/>
          <w:sz w:val="24"/>
          <w:szCs w:val="20"/>
        </w:rPr>
        <w:t>working alongside influen</w:t>
      </w:r>
      <w:r w:rsidR="00A41514">
        <w:rPr>
          <w:rFonts w:cstheme="minorHAnsi"/>
          <w:bCs/>
          <w:sz w:val="24"/>
          <w:szCs w:val="20"/>
        </w:rPr>
        <w:t>t</w:t>
      </w:r>
      <w:r w:rsidRPr="006F24F9">
        <w:rPr>
          <w:rFonts w:cstheme="minorHAnsi"/>
          <w:bCs/>
          <w:sz w:val="24"/>
          <w:szCs w:val="20"/>
        </w:rPr>
        <w:t xml:space="preserve">ial personalities in the region to help promote the campaign and urge people to donate. </w:t>
      </w:r>
    </w:p>
    <w:p w14:paraId="3846DC56" w14:textId="117FA8A3" w:rsidR="00F63C22" w:rsidRPr="006F24F9" w:rsidRDefault="00F63C22" w:rsidP="006127C9">
      <w:pPr>
        <w:spacing w:after="0" w:line="240" w:lineRule="auto"/>
        <w:jc w:val="both"/>
        <w:rPr>
          <w:rFonts w:cstheme="minorHAnsi"/>
          <w:bCs/>
          <w:sz w:val="24"/>
          <w:szCs w:val="20"/>
        </w:rPr>
      </w:pPr>
    </w:p>
    <w:p w14:paraId="12423828" w14:textId="77777777" w:rsidR="00517353" w:rsidRDefault="00F63C22" w:rsidP="00517353">
      <w:pPr>
        <w:jc w:val="both"/>
        <w:rPr>
          <w:rFonts w:cstheme="minorHAnsi"/>
          <w:bCs/>
          <w:sz w:val="24"/>
          <w:szCs w:val="20"/>
        </w:rPr>
      </w:pPr>
      <w:r w:rsidRPr="006F24F9">
        <w:rPr>
          <w:rFonts w:cstheme="minorHAnsi"/>
          <w:bCs/>
          <w:sz w:val="24"/>
          <w:szCs w:val="20"/>
        </w:rPr>
        <w:t>In a world where nearly 1 person is forcibly displaced every two seconds as a result of conflict or persecution, the work at UNHCR is more important than ever before</w:t>
      </w:r>
      <w:r w:rsidR="00517353">
        <w:rPr>
          <w:rFonts w:cstheme="minorHAnsi"/>
          <w:bCs/>
          <w:sz w:val="24"/>
          <w:szCs w:val="20"/>
        </w:rPr>
        <w:t>, as is our collective support of these efforts</w:t>
      </w:r>
      <w:r w:rsidRPr="006F24F9">
        <w:rPr>
          <w:rFonts w:cstheme="minorHAnsi"/>
          <w:bCs/>
          <w:sz w:val="24"/>
          <w:szCs w:val="20"/>
        </w:rPr>
        <w:t>.</w:t>
      </w:r>
      <w:r w:rsidR="00517353">
        <w:rPr>
          <w:rFonts w:cstheme="minorHAnsi"/>
          <w:bCs/>
          <w:sz w:val="24"/>
          <w:szCs w:val="20"/>
        </w:rPr>
        <w:t xml:space="preserve"> </w:t>
      </w:r>
    </w:p>
    <w:p w14:paraId="1063C1F3" w14:textId="6D64E942" w:rsidR="00F63C22" w:rsidRPr="006F24F9" w:rsidRDefault="00517353" w:rsidP="00B055C7">
      <w:pPr>
        <w:jc w:val="both"/>
        <w:rPr>
          <w:rFonts w:cstheme="minorHAnsi"/>
          <w:bCs/>
          <w:sz w:val="24"/>
          <w:szCs w:val="20"/>
        </w:rPr>
      </w:pPr>
      <w:r>
        <w:rPr>
          <w:rFonts w:cstheme="minorHAnsi"/>
          <w:bCs/>
          <w:sz w:val="24"/>
          <w:szCs w:val="20"/>
        </w:rPr>
        <w:t>During these difficult times, e</w:t>
      </w:r>
      <w:r w:rsidRPr="00517353">
        <w:rPr>
          <w:rFonts w:cstheme="minorHAnsi"/>
          <w:bCs/>
          <w:sz w:val="24"/>
          <w:szCs w:val="20"/>
        </w:rPr>
        <w:t xml:space="preserve">very gift and every act can make a difference in the lives of those forcibly displaced. </w:t>
      </w:r>
    </w:p>
    <w:p w14:paraId="71174D69" w14:textId="6B333698" w:rsidR="00F63C22" w:rsidRPr="006F24F9" w:rsidRDefault="00F63C22" w:rsidP="006127C9">
      <w:pPr>
        <w:spacing w:after="0" w:line="240" w:lineRule="auto"/>
        <w:jc w:val="both"/>
        <w:rPr>
          <w:rFonts w:cstheme="minorHAnsi"/>
          <w:bCs/>
          <w:sz w:val="24"/>
          <w:szCs w:val="20"/>
        </w:rPr>
      </w:pPr>
      <w:r w:rsidRPr="006F24F9">
        <w:rPr>
          <w:rFonts w:cstheme="minorHAnsi"/>
          <w:bCs/>
          <w:sz w:val="24"/>
          <w:szCs w:val="20"/>
        </w:rPr>
        <w:t xml:space="preserve">The video can always be watched online </w:t>
      </w:r>
      <w:r w:rsidRPr="006F24F9">
        <w:rPr>
          <w:rFonts w:cstheme="minorHAnsi"/>
          <w:bCs/>
          <w:color w:val="4F81BD" w:themeColor="accent1"/>
          <w:sz w:val="24"/>
          <w:szCs w:val="20"/>
        </w:rPr>
        <w:t>(</w:t>
      </w:r>
      <w:hyperlink r:id="rId11" w:history="1">
        <w:r w:rsidR="006F24F9" w:rsidRPr="00643B2B">
          <w:rPr>
            <w:rStyle w:val="Hyperlink"/>
            <w:rFonts w:cstheme="minorHAnsi"/>
            <w:bCs/>
            <w:sz w:val="24"/>
            <w:szCs w:val="20"/>
          </w:rPr>
          <w:t>LINK</w:t>
        </w:r>
      </w:hyperlink>
      <w:r w:rsidRPr="006F24F9">
        <w:rPr>
          <w:rFonts w:cstheme="minorHAnsi"/>
          <w:bCs/>
          <w:color w:val="4F81BD" w:themeColor="accent1"/>
          <w:sz w:val="24"/>
          <w:szCs w:val="20"/>
        </w:rPr>
        <w:t xml:space="preserve">) </w:t>
      </w:r>
      <w:r w:rsidRPr="006F24F9">
        <w:rPr>
          <w:rFonts w:cstheme="minorHAnsi"/>
          <w:bCs/>
          <w:sz w:val="24"/>
          <w:szCs w:val="20"/>
        </w:rPr>
        <w:t>and will be broadcast on TV stations around the world.</w:t>
      </w:r>
    </w:p>
    <w:sectPr w:rsidR="00F63C22" w:rsidRPr="006F24F9" w:rsidSect="00E516E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64E8A" w14:textId="77777777" w:rsidR="000A7929" w:rsidRDefault="000A7929" w:rsidP="00A7048C">
      <w:pPr>
        <w:spacing w:after="0" w:line="240" w:lineRule="auto"/>
      </w:pPr>
      <w:r>
        <w:separator/>
      </w:r>
    </w:p>
  </w:endnote>
  <w:endnote w:type="continuationSeparator" w:id="0">
    <w:p w14:paraId="505F778B" w14:textId="77777777" w:rsidR="000A7929" w:rsidRDefault="000A7929" w:rsidP="00A7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785A1" w14:textId="77777777" w:rsidR="007C2478" w:rsidRDefault="007C2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30A90" w14:textId="77777777" w:rsidR="007C2478" w:rsidRDefault="007C24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337AA" w14:textId="77777777" w:rsidR="007C2478" w:rsidRDefault="007C2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BB253" w14:textId="77777777" w:rsidR="000A7929" w:rsidRDefault="000A7929" w:rsidP="00A7048C">
      <w:pPr>
        <w:spacing w:after="0" w:line="240" w:lineRule="auto"/>
      </w:pPr>
      <w:r>
        <w:separator/>
      </w:r>
    </w:p>
  </w:footnote>
  <w:footnote w:type="continuationSeparator" w:id="0">
    <w:p w14:paraId="0F76ED04" w14:textId="77777777" w:rsidR="000A7929" w:rsidRDefault="000A7929" w:rsidP="00A7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C9B65" w14:textId="77777777" w:rsidR="007C2478" w:rsidRDefault="007C2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F6F19" w14:textId="46B45A9A" w:rsidR="00983139" w:rsidRDefault="00F63C22" w:rsidP="001E2CEA">
    <w:pPr>
      <w:pStyle w:val="Header"/>
      <w:tabs>
        <w:tab w:val="clear" w:pos="9360"/>
        <w:tab w:val="left" w:pos="5310"/>
      </w:tabs>
    </w:pPr>
    <w:r>
      <w:rPr>
        <w:noProof/>
        <w:lang w:val="en-GB" w:eastAsia="en-GB"/>
      </w:rPr>
      <w:drawing>
        <wp:anchor distT="0" distB="0" distL="114300" distR="114300" simplePos="0" relativeHeight="251658240" behindDoc="0" locked="0" layoutInCell="1" allowOverlap="1" wp14:anchorId="28239FCE" wp14:editId="7317F7F7">
          <wp:simplePos x="0" y="0"/>
          <wp:positionH relativeFrom="margin">
            <wp:posOffset>4314825</wp:posOffset>
          </wp:positionH>
          <wp:positionV relativeFrom="paragraph">
            <wp:posOffset>286385</wp:posOffset>
          </wp:positionV>
          <wp:extent cx="2094230" cy="7810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7185" b="15712"/>
                  <a:stretch/>
                </pic:blipFill>
                <pic:spPr bwMode="auto">
                  <a:xfrm>
                    <a:off x="0" y="0"/>
                    <a:ext cx="209423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GB" w:eastAsia="en-GB"/>
      </w:rPr>
      <w:drawing>
        <wp:inline distT="0" distB="0" distL="0" distR="0" wp14:anchorId="73A65CE6" wp14:editId="5046D1B3">
          <wp:extent cx="1438275" cy="1438275"/>
          <wp:effectExtent l="0" t="0" r="9525" b="9525"/>
          <wp:docPr id="3" name="Picture 3" descr="C:\Users\cgregory\AppData\Local\Microsoft\Windows\INetCache\Content.MSO\4D157E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gregory\AppData\Local\Microsoft\Windows\INetCache\Content.MSO\4D157EA2.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r w:rsidR="001E2CEA">
      <w:tab/>
    </w:r>
    <w:r w:rsidR="001E2CEA">
      <w:tab/>
    </w:r>
  </w:p>
  <w:p w14:paraId="34F5F13E" w14:textId="701091C0" w:rsidR="00983139" w:rsidRDefault="009831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B1A99" w14:textId="77777777" w:rsidR="007C2478" w:rsidRDefault="007C2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1057"/>
    <w:multiLevelType w:val="hybridMultilevel"/>
    <w:tmpl w:val="3C5CEEFE"/>
    <w:lvl w:ilvl="0" w:tplc="3C2CAD4E">
      <w:start w:val="1"/>
      <w:numFmt w:val="bullet"/>
      <w:lvlText w:val="-"/>
      <w:lvlJc w:val="left"/>
      <w:pPr>
        <w:tabs>
          <w:tab w:val="num" w:pos="360"/>
        </w:tabs>
        <w:ind w:left="360" w:hanging="360"/>
      </w:pPr>
      <w:rPr>
        <w:rFonts w:ascii="Times New Roman" w:hAnsi="Times New Roman" w:cs="Times New Roman" w:hint="default"/>
      </w:rPr>
    </w:lvl>
    <w:lvl w:ilvl="1" w:tplc="13C61710">
      <w:start w:val="1"/>
      <w:numFmt w:val="decimal"/>
      <w:lvlText w:val="%2."/>
      <w:lvlJc w:val="left"/>
      <w:pPr>
        <w:tabs>
          <w:tab w:val="num" w:pos="1440"/>
        </w:tabs>
        <w:ind w:left="1440" w:hanging="360"/>
      </w:pPr>
    </w:lvl>
    <w:lvl w:ilvl="2" w:tplc="25F20314">
      <w:start w:val="1"/>
      <w:numFmt w:val="decimal"/>
      <w:lvlText w:val="%3."/>
      <w:lvlJc w:val="left"/>
      <w:pPr>
        <w:tabs>
          <w:tab w:val="num" w:pos="2160"/>
        </w:tabs>
        <w:ind w:left="2160" w:hanging="360"/>
      </w:pPr>
    </w:lvl>
    <w:lvl w:ilvl="3" w:tplc="5C129D0E">
      <w:start w:val="1"/>
      <w:numFmt w:val="decimal"/>
      <w:lvlText w:val="%4."/>
      <w:lvlJc w:val="left"/>
      <w:pPr>
        <w:tabs>
          <w:tab w:val="num" w:pos="2880"/>
        </w:tabs>
        <w:ind w:left="2880" w:hanging="360"/>
      </w:pPr>
    </w:lvl>
    <w:lvl w:ilvl="4" w:tplc="AD34264C">
      <w:start w:val="1"/>
      <w:numFmt w:val="decimal"/>
      <w:lvlText w:val="%5."/>
      <w:lvlJc w:val="left"/>
      <w:pPr>
        <w:tabs>
          <w:tab w:val="num" w:pos="3600"/>
        </w:tabs>
        <w:ind w:left="3600" w:hanging="360"/>
      </w:pPr>
    </w:lvl>
    <w:lvl w:ilvl="5" w:tplc="B876001A">
      <w:start w:val="1"/>
      <w:numFmt w:val="decimal"/>
      <w:lvlText w:val="%6."/>
      <w:lvlJc w:val="left"/>
      <w:pPr>
        <w:tabs>
          <w:tab w:val="num" w:pos="4320"/>
        </w:tabs>
        <w:ind w:left="4320" w:hanging="360"/>
      </w:pPr>
    </w:lvl>
    <w:lvl w:ilvl="6" w:tplc="2C0C1C4C">
      <w:start w:val="1"/>
      <w:numFmt w:val="decimal"/>
      <w:lvlText w:val="%7."/>
      <w:lvlJc w:val="left"/>
      <w:pPr>
        <w:tabs>
          <w:tab w:val="num" w:pos="5040"/>
        </w:tabs>
        <w:ind w:left="5040" w:hanging="360"/>
      </w:pPr>
    </w:lvl>
    <w:lvl w:ilvl="7" w:tplc="E396B124">
      <w:start w:val="1"/>
      <w:numFmt w:val="decimal"/>
      <w:lvlText w:val="%8."/>
      <w:lvlJc w:val="left"/>
      <w:pPr>
        <w:tabs>
          <w:tab w:val="num" w:pos="5760"/>
        </w:tabs>
        <w:ind w:left="5760" w:hanging="360"/>
      </w:pPr>
    </w:lvl>
    <w:lvl w:ilvl="8" w:tplc="241EF7CE">
      <w:start w:val="1"/>
      <w:numFmt w:val="decimal"/>
      <w:lvlText w:val="%9."/>
      <w:lvlJc w:val="left"/>
      <w:pPr>
        <w:tabs>
          <w:tab w:val="num" w:pos="6480"/>
        </w:tabs>
        <w:ind w:left="6480" w:hanging="360"/>
      </w:pPr>
    </w:lvl>
  </w:abstractNum>
  <w:abstractNum w:abstractNumId="1" w15:restartNumberingAfterBreak="0">
    <w:nsid w:val="050D6E3C"/>
    <w:multiLevelType w:val="hybridMultilevel"/>
    <w:tmpl w:val="68AE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0C5"/>
    <w:multiLevelType w:val="hybridMultilevel"/>
    <w:tmpl w:val="9852FB66"/>
    <w:lvl w:ilvl="0" w:tplc="20B4E83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3454EB"/>
    <w:multiLevelType w:val="hybridMultilevel"/>
    <w:tmpl w:val="E8466A24"/>
    <w:lvl w:ilvl="0" w:tplc="EE7A536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807EC"/>
    <w:multiLevelType w:val="hybridMultilevel"/>
    <w:tmpl w:val="195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15521"/>
    <w:multiLevelType w:val="hybridMultilevel"/>
    <w:tmpl w:val="DD50F4CE"/>
    <w:lvl w:ilvl="0" w:tplc="20D272F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91F95"/>
    <w:multiLevelType w:val="hybridMultilevel"/>
    <w:tmpl w:val="B1E40182"/>
    <w:lvl w:ilvl="0" w:tplc="27A8CEF6">
      <w:start w:val="1"/>
      <w:numFmt w:val="bullet"/>
      <w:lvlText w:val=""/>
      <w:lvlJc w:val="left"/>
      <w:pPr>
        <w:tabs>
          <w:tab w:val="num" w:pos="720"/>
        </w:tabs>
        <w:ind w:left="720" w:hanging="360"/>
      </w:pPr>
      <w:rPr>
        <w:rFonts w:ascii="Wingdings" w:hAnsi="Wingdings" w:hint="default"/>
      </w:rPr>
    </w:lvl>
    <w:lvl w:ilvl="1" w:tplc="646AAC80" w:tentative="1">
      <w:start w:val="1"/>
      <w:numFmt w:val="bullet"/>
      <w:lvlText w:val=""/>
      <w:lvlJc w:val="left"/>
      <w:pPr>
        <w:tabs>
          <w:tab w:val="num" w:pos="1440"/>
        </w:tabs>
        <w:ind w:left="1440" w:hanging="360"/>
      </w:pPr>
      <w:rPr>
        <w:rFonts w:ascii="Wingdings" w:hAnsi="Wingdings" w:hint="default"/>
      </w:rPr>
    </w:lvl>
    <w:lvl w:ilvl="2" w:tplc="4A0E650A" w:tentative="1">
      <w:start w:val="1"/>
      <w:numFmt w:val="bullet"/>
      <w:lvlText w:val=""/>
      <w:lvlJc w:val="left"/>
      <w:pPr>
        <w:tabs>
          <w:tab w:val="num" w:pos="2160"/>
        </w:tabs>
        <w:ind w:left="2160" w:hanging="360"/>
      </w:pPr>
      <w:rPr>
        <w:rFonts w:ascii="Wingdings" w:hAnsi="Wingdings" w:hint="default"/>
      </w:rPr>
    </w:lvl>
    <w:lvl w:ilvl="3" w:tplc="9D52EED6" w:tentative="1">
      <w:start w:val="1"/>
      <w:numFmt w:val="bullet"/>
      <w:lvlText w:val=""/>
      <w:lvlJc w:val="left"/>
      <w:pPr>
        <w:tabs>
          <w:tab w:val="num" w:pos="2880"/>
        </w:tabs>
        <w:ind w:left="2880" w:hanging="360"/>
      </w:pPr>
      <w:rPr>
        <w:rFonts w:ascii="Wingdings" w:hAnsi="Wingdings" w:hint="default"/>
      </w:rPr>
    </w:lvl>
    <w:lvl w:ilvl="4" w:tplc="20D29AFA" w:tentative="1">
      <w:start w:val="1"/>
      <w:numFmt w:val="bullet"/>
      <w:lvlText w:val=""/>
      <w:lvlJc w:val="left"/>
      <w:pPr>
        <w:tabs>
          <w:tab w:val="num" w:pos="3600"/>
        </w:tabs>
        <w:ind w:left="3600" w:hanging="360"/>
      </w:pPr>
      <w:rPr>
        <w:rFonts w:ascii="Wingdings" w:hAnsi="Wingdings" w:hint="default"/>
      </w:rPr>
    </w:lvl>
    <w:lvl w:ilvl="5" w:tplc="126C2F34" w:tentative="1">
      <w:start w:val="1"/>
      <w:numFmt w:val="bullet"/>
      <w:lvlText w:val=""/>
      <w:lvlJc w:val="left"/>
      <w:pPr>
        <w:tabs>
          <w:tab w:val="num" w:pos="4320"/>
        </w:tabs>
        <w:ind w:left="4320" w:hanging="360"/>
      </w:pPr>
      <w:rPr>
        <w:rFonts w:ascii="Wingdings" w:hAnsi="Wingdings" w:hint="default"/>
      </w:rPr>
    </w:lvl>
    <w:lvl w:ilvl="6" w:tplc="35788D64" w:tentative="1">
      <w:start w:val="1"/>
      <w:numFmt w:val="bullet"/>
      <w:lvlText w:val=""/>
      <w:lvlJc w:val="left"/>
      <w:pPr>
        <w:tabs>
          <w:tab w:val="num" w:pos="5040"/>
        </w:tabs>
        <w:ind w:left="5040" w:hanging="360"/>
      </w:pPr>
      <w:rPr>
        <w:rFonts w:ascii="Wingdings" w:hAnsi="Wingdings" w:hint="default"/>
      </w:rPr>
    </w:lvl>
    <w:lvl w:ilvl="7" w:tplc="CB1EBF82" w:tentative="1">
      <w:start w:val="1"/>
      <w:numFmt w:val="bullet"/>
      <w:lvlText w:val=""/>
      <w:lvlJc w:val="left"/>
      <w:pPr>
        <w:tabs>
          <w:tab w:val="num" w:pos="5760"/>
        </w:tabs>
        <w:ind w:left="5760" w:hanging="360"/>
      </w:pPr>
      <w:rPr>
        <w:rFonts w:ascii="Wingdings" w:hAnsi="Wingdings" w:hint="default"/>
      </w:rPr>
    </w:lvl>
    <w:lvl w:ilvl="8" w:tplc="51988FE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5B45D5"/>
    <w:multiLevelType w:val="hybridMultilevel"/>
    <w:tmpl w:val="FEC8EB88"/>
    <w:lvl w:ilvl="0" w:tplc="757A5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0E26ED"/>
    <w:multiLevelType w:val="hybridMultilevel"/>
    <w:tmpl w:val="D368C3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12F0B3D"/>
    <w:multiLevelType w:val="hybridMultilevel"/>
    <w:tmpl w:val="21007B56"/>
    <w:lvl w:ilvl="0" w:tplc="112E6C8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62761F"/>
    <w:multiLevelType w:val="hybridMultilevel"/>
    <w:tmpl w:val="8AA08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086BCC"/>
    <w:multiLevelType w:val="hybridMultilevel"/>
    <w:tmpl w:val="8CE82942"/>
    <w:lvl w:ilvl="0" w:tplc="3FFACCE0">
      <w:start w:val="1"/>
      <w:numFmt w:val="bullet"/>
      <w:lvlText w:val=""/>
      <w:lvlJc w:val="left"/>
      <w:pPr>
        <w:tabs>
          <w:tab w:val="num" w:pos="720"/>
        </w:tabs>
        <w:ind w:left="720" w:hanging="360"/>
      </w:pPr>
      <w:rPr>
        <w:rFonts w:ascii="Wingdings" w:hAnsi="Wingdings" w:hint="default"/>
      </w:rPr>
    </w:lvl>
    <w:lvl w:ilvl="1" w:tplc="32007D52" w:tentative="1">
      <w:start w:val="1"/>
      <w:numFmt w:val="bullet"/>
      <w:lvlText w:val=""/>
      <w:lvlJc w:val="left"/>
      <w:pPr>
        <w:tabs>
          <w:tab w:val="num" w:pos="1440"/>
        </w:tabs>
        <w:ind w:left="1440" w:hanging="360"/>
      </w:pPr>
      <w:rPr>
        <w:rFonts w:ascii="Wingdings" w:hAnsi="Wingdings" w:hint="default"/>
      </w:rPr>
    </w:lvl>
    <w:lvl w:ilvl="2" w:tplc="50949EA8" w:tentative="1">
      <w:start w:val="1"/>
      <w:numFmt w:val="bullet"/>
      <w:lvlText w:val=""/>
      <w:lvlJc w:val="left"/>
      <w:pPr>
        <w:tabs>
          <w:tab w:val="num" w:pos="2160"/>
        </w:tabs>
        <w:ind w:left="2160" w:hanging="360"/>
      </w:pPr>
      <w:rPr>
        <w:rFonts w:ascii="Wingdings" w:hAnsi="Wingdings" w:hint="default"/>
      </w:rPr>
    </w:lvl>
    <w:lvl w:ilvl="3" w:tplc="31E2F2D8" w:tentative="1">
      <w:start w:val="1"/>
      <w:numFmt w:val="bullet"/>
      <w:lvlText w:val=""/>
      <w:lvlJc w:val="left"/>
      <w:pPr>
        <w:tabs>
          <w:tab w:val="num" w:pos="2880"/>
        </w:tabs>
        <w:ind w:left="2880" w:hanging="360"/>
      </w:pPr>
      <w:rPr>
        <w:rFonts w:ascii="Wingdings" w:hAnsi="Wingdings" w:hint="default"/>
      </w:rPr>
    </w:lvl>
    <w:lvl w:ilvl="4" w:tplc="13D6784E" w:tentative="1">
      <w:start w:val="1"/>
      <w:numFmt w:val="bullet"/>
      <w:lvlText w:val=""/>
      <w:lvlJc w:val="left"/>
      <w:pPr>
        <w:tabs>
          <w:tab w:val="num" w:pos="3600"/>
        </w:tabs>
        <w:ind w:left="3600" w:hanging="360"/>
      </w:pPr>
      <w:rPr>
        <w:rFonts w:ascii="Wingdings" w:hAnsi="Wingdings" w:hint="default"/>
      </w:rPr>
    </w:lvl>
    <w:lvl w:ilvl="5" w:tplc="B59E0B1C" w:tentative="1">
      <w:start w:val="1"/>
      <w:numFmt w:val="bullet"/>
      <w:lvlText w:val=""/>
      <w:lvlJc w:val="left"/>
      <w:pPr>
        <w:tabs>
          <w:tab w:val="num" w:pos="4320"/>
        </w:tabs>
        <w:ind w:left="4320" w:hanging="360"/>
      </w:pPr>
      <w:rPr>
        <w:rFonts w:ascii="Wingdings" w:hAnsi="Wingdings" w:hint="default"/>
      </w:rPr>
    </w:lvl>
    <w:lvl w:ilvl="6" w:tplc="9EDCFEA4" w:tentative="1">
      <w:start w:val="1"/>
      <w:numFmt w:val="bullet"/>
      <w:lvlText w:val=""/>
      <w:lvlJc w:val="left"/>
      <w:pPr>
        <w:tabs>
          <w:tab w:val="num" w:pos="5040"/>
        </w:tabs>
        <w:ind w:left="5040" w:hanging="360"/>
      </w:pPr>
      <w:rPr>
        <w:rFonts w:ascii="Wingdings" w:hAnsi="Wingdings" w:hint="default"/>
      </w:rPr>
    </w:lvl>
    <w:lvl w:ilvl="7" w:tplc="8CEE13CE" w:tentative="1">
      <w:start w:val="1"/>
      <w:numFmt w:val="bullet"/>
      <w:lvlText w:val=""/>
      <w:lvlJc w:val="left"/>
      <w:pPr>
        <w:tabs>
          <w:tab w:val="num" w:pos="5760"/>
        </w:tabs>
        <w:ind w:left="5760" w:hanging="360"/>
      </w:pPr>
      <w:rPr>
        <w:rFonts w:ascii="Wingdings" w:hAnsi="Wingdings" w:hint="default"/>
      </w:rPr>
    </w:lvl>
    <w:lvl w:ilvl="8" w:tplc="0510A3F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1330E9"/>
    <w:multiLevelType w:val="hybridMultilevel"/>
    <w:tmpl w:val="65145098"/>
    <w:lvl w:ilvl="0" w:tplc="465247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7032F2"/>
    <w:multiLevelType w:val="hybridMultilevel"/>
    <w:tmpl w:val="7BCCBD3E"/>
    <w:lvl w:ilvl="0" w:tplc="39EA2004">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054AA4"/>
    <w:multiLevelType w:val="hybridMultilevel"/>
    <w:tmpl w:val="8CBEBDBC"/>
    <w:lvl w:ilvl="0" w:tplc="7368BB30">
      <w:start w:val="1"/>
      <w:numFmt w:val="bullet"/>
      <w:lvlText w:val=""/>
      <w:lvlJc w:val="left"/>
      <w:pPr>
        <w:tabs>
          <w:tab w:val="num" w:pos="720"/>
        </w:tabs>
        <w:ind w:left="720" w:hanging="360"/>
      </w:pPr>
      <w:rPr>
        <w:rFonts w:ascii="Wingdings" w:hAnsi="Wingdings" w:hint="default"/>
      </w:rPr>
    </w:lvl>
    <w:lvl w:ilvl="1" w:tplc="C25CB52A" w:tentative="1">
      <w:start w:val="1"/>
      <w:numFmt w:val="bullet"/>
      <w:lvlText w:val=""/>
      <w:lvlJc w:val="left"/>
      <w:pPr>
        <w:tabs>
          <w:tab w:val="num" w:pos="1440"/>
        </w:tabs>
        <w:ind w:left="1440" w:hanging="360"/>
      </w:pPr>
      <w:rPr>
        <w:rFonts w:ascii="Wingdings" w:hAnsi="Wingdings" w:hint="default"/>
      </w:rPr>
    </w:lvl>
    <w:lvl w:ilvl="2" w:tplc="B06CD30A" w:tentative="1">
      <w:start w:val="1"/>
      <w:numFmt w:val="bullet"/>
      <w:lvlText w:val=""/>
      <w:lvlJc w:val="left"/>
      <w:pPr>
        <w:tabs>
          <w:tab w:val="num" w:pos="2160"/>
        </w:tabs>
        <w:ind w:left="2160" w:hanging="360"/>
      </w:pPr>
      <w:rPr>
        <w:rFonts w:ascii="Wingdings" w:hAnsi="Wingdings" w:hint="default"/>
      </w:rPr>
    </w:lvl>
    <w:lvl w:ilvl="3" w:tplc="C360E60E" w:tentative="1">
      <w:start w:val="1"/>
      <w:numFmt w:val="bullet"/>
      <w:lvlText w:val=""/>
      <w:lvlJc w:val="left"/>
      <w:pPr>
        <w:tabs>
          <w:tab w:val="num" w:pos="2880"/>
        </w:tabs>
        <w:ind w:left="2880" w:hanging="360"/>
      </w:pPr>
      <w:rPr>
        <w:rFonts w:ascii="Wingdings" w:hAnsi="Wingdings" w:hint="default"/>
      </w:rPr>
    </w:lvl>
    <w:lvl w:ilvl="4" w:tplc="2676DAF4" w:tentative="1">
      <w:start w:val="1"/>
      <w:numFmt w:val="bullet"/>
      <w:lvlText w:val=""/>
      <w:lvlJc w:val="left"/>
      <w:pPr>
        <w:tabs>
          <w:tab w:val="num" w:pos="3600"/>
        </w:tabs>
        <w:ind w:left="3600" w:hanging="360"/>
      </w:pPr>
      <w:rPr>
        <w:rFonts w:ascii="Wingdings" w:hAnsi="Wingdings" w:hint="default"/>
      </w:rPr>
    </w:lvl>
    <w:lvl w:ilvl="5" w:tplc="6A2689F2" w:tentative="1">
      <w:start w:val="1"/>
      <w:numFmt w:val="bullet"/>
      <w:lvlText w:val=""/>
      <w:lvlJc w:val="left"/>
      <w:pPr>
        <w:tabs>
          <w:tab w:val="num" w:pos="4320"/>
        </w:tabs>
        <w:ind w:left="4320" w:hanging="360"/>
      </w:pPr>
      <w:rPr>
        <w:rFonts w:ascii="Wingdings" w:hAnsi="Wingdings" w:hint="default"/>
      </w:rPr>
    </w:lvl>
    <w:lvl w:ilvl="6" w:tplc="89669B0C" w:tentative="1">
      <w:start w:val="1"/>
      <w:numFmt w:val="bullet"/>
      <w:lvlText w:val=""/>
      <w:lvlJc w:val="left"/>
      <w:pPr>
        <w:tabs>
          <w:tab w:val="num" w:pos="5040"/>
        </w:tabs>
        <w:ind w:left="5040" w:hanging="360"/>
      </w:pPr>
      <w:rPr>
        <w:rFonts w:ascii="Wingdings" w:hAnsi="Wingdings" w:hint="default"/>
      </w:rPr>
    </w:lvl>
    <w:lvl w:ilvl="7" w:tplc="CACCA5FA" w:tentative="1">
      <w:start w:val="1"/>
      <w:numFmt w:val="bullet"/>
      <w:lvlText w:val=""/>
      <w:lvlJc w:val="left"/>
      <w:pPr>
        <w:tabs>
          <w:tab w:val="num" w:pos="5760"/>
        </w:tabs>
        <w:ind w:left="5760" w:hanging="360"/>
      </w:pPr>
      <w:rPr>
        <w:rFonts w:ascii="Wingdings" w:hAnsi="Wingdings" w:hint="default"/>
      </w:rPr>
    </w:lvl>
    <w:lvl w:ilvl="8" w:tplc="FF60983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AD79F1"/>
    <w:multiLevelType w:val="hybridMultilevel"/>
    <w:tmpl w:val="CA04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9447F9"/>
    <w:multiLevelType w:val="hybridMultilevel"/>
    <w:tmpl w:val="61E03CF4"/>
    <w:lvl w:ilvl="0" w:tplc="60B8F4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83BB5"/>
    <w:multiLevelType w:val="hybridMultilevel"/>
    <w:tmpl w:val="1494CF9E"/>
    <w:lvl w:ilvl="0" w:tplc="3544EC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C14031"/>
    <w:multiLevelType w:val="hybridMultilevel"/>
    <w:tmpl w:val="40325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7E1B00"/>
    <w:multiLevelType w:val="multilevel"/>
    <w:tmpl w:val="F3BC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CA4821"/>
    <w:multiLevelType w:val="hybridMultilevel"/>
    <w:tmpl w:val="ADEA5860"/>
    <w:lvl w:ilvl="0" w:tplc="DFF8CA30">
      <w:start w:val="1"/>
      <w:numFmt w:val="bullet"/>
      <w:lvlText w:val=""/>
      <w:lvlJc w:val="left"/>
      <w:pPr>
        <w:tabs>
          <w:tab w:val="num" w:pos="720"/>
        </w:tabs>
        <w:ind w:left="720" w:hanging="360"/>
      </w:pPr>
      <w:rPr>
        <w:rFonts w:ascii="Wingdings" w:hAnsi="Wingdings" w:hint="default"/>
      </w:rPr>
    </w:lvl>
    <w:lvl w:ilvl="1" w:tplc="16D0A8CA" w:tentative="1">
      <w:start w:val="1"/>
      <w:numFmt w:val="bullet"/>
      <w:lvlText w:val=""/>
      <w:lvlJc w:val="left"/>
      <w:pPr>
        <w:tabs>
          <w:tab w:val="num" w:pos="1440"/>
        </w:tabs>
        <w:ind w:left="1440" w:hanging="360"/>
      </w:pPr>
      <w:rPr>
        <w:rFonts w:ascii="Wingdings" w:hAnsi="Wingdings" w:hint="default"/>
      </w:rPr>
    </w:lvl>
    <w:lvl w:ilvl="2" w:tplc="DB90A18C" w:tentative="1">
      <w:start w:val="1"/>
      <w:numFmt w:val="bullet"/>
      <w:lvlText w:val=""/>
      <w:lvlJc w:val="left"/>
      <w:pPr>
        <w:tabs>
          <w:tab w:val="num" w:pos="2160"/>
        </w:tabs>
        <w:ind w:left="2160" w:hanging="360"/>
      </w:pPr>
      <w:rPr>
        <w:rFonts w:ascii="Wingdings" w:hAnsi="Wingdings" w:hint="default"/>
      </w:rPr>
    </w:lvl>
    <w:lvl w:ilvl="3" w:tplc="F09E7CE0" w:tentative="1">
      <w:start w:val="1"/>
      <w:numFmt w:val="bullet"/>
      <w:lvlText w:val=""/>
      <w:lvlJc w:val="left"/>
      <w:pPr>
        <w:tabs>
          <w:tab w:val="num" w:pos="2880"/>
        </w:tabs>
        <w:ind w:left="2880" w:hanging="360"/>
      </w:pPr>
      <w:rPr>
        <w:rFonts w:ascii="Wingdings" w:hAnsi="Wingdings" w:hint="default"/>
      </w:rPr>
    </w:lvl>
    <w:lvl w:ilvl="4" w:tplc="FDB0F704" w:tentative="1">
      <w:start w:val="1"/>
      <w:numFmt w:val="bullet"/>
      <w:lvlText w:val=""/>
      <w:lvlJc w:val="left"/>
      <w:pPr>
        <w:tabs>
          <w:tab w:val="num" w:pos="3600"/>
        </w:tabs>
        <w:ind w:left="3600" w:hanging="360"/>
      </w:pPr>
      <w:rPr>
        <w:rFonts w:ascii="Wingdings" w:hAnsi="Wingdings" w:hint="default"/>
      </w:rPr>
    </w:lvl>
    <w:lvl w:ilvl="5" w:tplc="F2F8D2B4" w:tentative="1">
      <w:start w:val="1"/>
      <w:numFmt w:val="bullet"/>
      <w:lvlText w:val=""/>
      <w:lvlJc w:val="left"/>
      <w:pPr>
        <w:tabs>
          <w:tab w:val="num" w:pos="4320"/>
        </w:tabs>
        <w:ind w:left="4320" w:hanging="360"/>
      </w:pPr>
      <w:rPr>
        <w:rFonts w:ascii="Wingdings" w:hAnsi="Wingdings" w:hint="default"/>
      </w:rPr>
    </w:lvl>
    <w:lvl w:ilvl="6" w:tplc="CF046BE2" w:tentative="1">
      <w:start w:val="1"/>
      <w:numFmt w:val="bullet"/>
      <w:lvlText w:val=""/>
      <w:lvlJc w:val="left"/>
      <w:pPr>
        <w:tabs>
          <w:tab w:val="num" w:pos="5040"/>
        </w:tabs>
        <w:ind w:left="5040" w:hanging="360"/>
      </w:pPr>
      <w:rPr>
        <w:rFonts w:ascii="Wingdings" w:hAnsi="Wingdings" w:hint="default"/>
      </w:rPr>
    </w:lvl>
    <w:lvl w:ilvl="7" w:tplc="54D6FF70" w:tentative="1">
      <w:start w:val="1"/>
      <w:numFmt w:val="bullet"/>
      <w:lvlText w:val=""/>
      <w:lvlJc w:val="left"/>
      <w:pPr>
        <w:tabs>
          <w:tab w:val="num" w:pos="5760"/>
        </w:tabs>
        <w:ind w:left="5760" w:hanging="360"/>
      </w:pPr>
      <w:rPr>
        <w:rFonts w:ascii="Wingdings" w:hAnsi="Wingdings" w:hint="default"/>
      </w:rPr>
    </w:lvl>
    <w:lvl w:ilvl="8" w:tplc="3684CF60"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0"/>
  </w:num>
  <w:num w:numId="5">
    <w:abstractNumId w:val="4"/>
  </w:num>
  <w:num w:numId="6">
    <w:abstractNumId w:val="15"/>
  </w:num>
  <w:num w:numId="7">
    <w:abstractNumId w:val="17"/>
  </w:num>
  <w:num w:numId="8">
    <w:abstractNumId w:val="13"/>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8"/>
  </w:num>
  <w:num w:numId="13">
    <w:abstractNumId w:val="7"/>
  </w:num>
  <w:num w:numId="14">
    <w:abstractNumId w:val="2"/>
  </w:num>
  <w:num w:numId="15">
    <w:abstractNumId w:val="9"/>
  </w:num>
  <w:num w:numId="16">
    <w:abstractNumId w:val="19"/>
  </w:num>
  <w:num w:numId="17">
    <w:abstractNumId w:val="16"/>
  </w:num>
  <w:num w:numId="18">
    <w:abstractNumId w:val="12"/>
  </w:num>
  <w:num w:numId="19">
    <w:abstractNumId w:val="14"/>
  </w:num>
  <w:num w:numId="20">
    <w:abstractNumId w:val="11"/>
  </w:num>
  <w:num w:numId="21">
    <w:abstractNumId w:val="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wsTQzNTQxtDQ2NzFT0lEKTi0uzszPAykwNK4FAI4dRwMtAAAA"/>
  </w:docVars>
  <w:rsids>
    <w:rsidRoot w:val="00C63FFB"/>
    <w:rsid w:val="00000886"/>
    <w:rsid w:val="00006923"/>
    <w:rsid w:val="00010BBF"/>
    <w:rsid w:val="00015878"/>
    <w:rsid w:val="00020254"/>
    <w:rsid w:val="00030512"/>
    <w:rsid w:val="000336D0"/>
    <w:rsid w:val="000443FD"/>
    <w:rsid w:val="000449D6"/>
    <w:rsid w:val="00054821"/>
    <w:rsid w:val="00063B89"/>
    <w:rsid w:val="000665E8"/>
    <w:rsid w:val="00072EF8"/>
    <w:rsid w:val="00075DE5"/>
    <w:rsid w:val="00084CB9"/>
    <w:rsid w:val="000906B0"/>
    <w:rsid w:val="00091BBF"/>
    <w:rsid w:val="00092800"/>
    <w:rsid w:val="0009329F"/>
    <w:rsid w:val="00097287"/>
    <w:rsid w:val="00097F2A"/>
    <w:rsid w:val="000A0BFC"/>
    <w:rsid w:val="000A2B42"/>
    <w:rsid w:val="000A2E54"/>
    <w:rsid w:val="000A47E5"/>
    <w:rsid w:val="000A7929"/>
    <w:rsid w:val="000B6417"/>
    <w:rsid w:val="000C1FD7"/>
    <w:rsid w:val="000C2A04"/>
    <w:rsid w:val="000C3F05"/>
    <w:rsid w:val="000D3D40"/>
    <w:rsid w:val="000D4776"/>
    <w:rsid w:val="000D55DA"/>
    <w:rsid w:val="000D6FCE"/>
    <w:rsid w:val="000D7CC2"/>
    <w:rsid w:val="000E5C34"/>
    <w:rsid w:val="000F0653"/>
    <w:rsid w:val="000F4876"/>
    <w:rsid w:val="0010083A"/>
    <w:rsid w:val="00100E39"/>
    <w:rsid w:val="00100EFF"/>
    <w:rsid w:val="00101741"/>
    <w:rsid w:val="00102881"/>
    <w:rsid w:val="001325FF"/>
    <w:rsid w:val="00133681"/>
    <w:rsid w:val="00136487"/>
    <w:rsid w:val="00142D1B"/>
    <w:rsid w:val="00144758"/>
    <w:rsid w:val="00147A27"/>
    <w:rsid w:val="00152D9E"/>
    <w:rsid w:val="0015313F"/>
    <w:rsid w:val="0016293D"/>
    <w:rsid w:val="00164CE6"/>
    <w:rsid w:val="001654FC"/>
    <w:rsid w:val="00170EFC"/>
    <w:rsid w:val="00173349"/>
    <w:rsid w:val="00173B29"/>
    <w:rsid w:val="00176B36"/>
    <w:rsid w:val="00181A2E"/>
    <w:rsid w:val="00186B36"/>
    <w:rsid w:val="001932CA"/>
    <w:rsid w:val="00196571"/>
    <w:rsid w:val="001A1435"/>
    <w:rsid w:val="001A1ED1"/>
    <w:rsid w:val="001A2400"/>
    <w:rsid w:val="001A4DE7"/>
    <w:rsid w:val="001A5323"/>
    <w:rsid w:val="001B29CB"/>
    <w:rsid w:val="001B615E"/>
    <w:rsid w:val="001C7751"/>
    <w:rsid w:val="001D1D2D"/>
    <w:rsid w:val="001D71FB"/>
    <w:rsid w:val="001E166A"/>
    <w:rsid w:val="001E2CEA"/>
    <w:rsid w:val="001E48F7"/>
    <w:rsid w:val="001F2EA8"/>
    <w:rsid w:val="00201D2A"/>
    <w:rsid w:val="002022B6"/>
    <w:rsid w:val="002061A8"/>
    <w:rsid w:val="00211B32"/>
    <w:rsid w:val="0021314A"/>
    <w:rsid w:val="002150CC"/>
    <w:rsid w:val="00220D04"/>
    <w:rsid w:val="002263A6"/>
    <w:rsid w:val="0022795C"/>
    <w:rsid w:val="00234A64"/>
    <w:rsid w:val="002369F5"/>
    <w:rsid w:val="00244D22"/>
    <w:rsid w:val="002472F3"/>
    <w:rsid w:val="0026468C"/>
    <w:rsid w:val="00266AC6"/>
    <w:rsid w:val="00267605"/>
    <w:rsid w:val="00277AAA"/>
    <w:rsid w:val="00282F78"/>
    <w:rsid w:val="0028303C"/>
    <w:rsid w:val="00283FDC"/>
    <w:rsid w:val="00285E96"/>
    <w:rsid w:val="002874C1"/>
    <w:rsid w:val="002922DA"/>
    <w:rsid w:val="002B3137"/>
    <w:rsid w:val="002B76A6"/>
    <w:rsid w:val="002C5072"/>
    <w:rsid w:val="002C5D4D"/>
    <w:rsid w:val="002D020D"/>
    <w:rsid w:val="002D0E1E"/>
    <w:rsid w:val="002D22A9"/>
    <w:rsid w:val="002D288B"/>
    <w:rsid w:val="002D6F54"/>
    <w:rsid w:val="002F2396"/>
    <w:rsid w:val="002F24A1"/>
    <w:rsid w:val="003016BC"/>
    <w:rsid w:val="0030217E"/>
    <w:rsid w:val="00302D27"/>
    <w:rsid w:val="00310DDB"/>
    <w:rsid w:val="00310F15"/>
    <w:rsid w:val="00315C23"/>
    <w:rsid w:val="003252AB"/>
    <w:rsid w:val="00326619"/>
    <w:rsid w:val="00341199"/>
    <w:rsid w:val="00342E34"/>
    <w:rsid w:val="00345180"/>
    <w:rsid w:val="00352A85"/>
    <w:rsid w:val="0035391B"/>
    <w:rsid w:val="00362AD8"/>
    <w:rsid w:val="00365AE1"/>
    <w:rsid w:val="003838F7"/>
    <w:rsid w:val="00383ED5"/>
    <w:rsid w:val="00387843"/>
    <w:rsid w:val="003A478D"/>
    <w:rsid w:val="003B3BE1"/>
    <w:rsid w:val="003B7F30"/>
    <w:rsid w:val="003C6413"/>
    <w:rsid w:val="003D03EF"/>
    <w:rsid w:val="003D1F30"/>
    <w:rsid w:val="003D3141"/>
    <w:rsid w:val="003D5F52"/>
    <w:rsid w:val="003E72C3"/>
    <w:rsid w:val="003F0CCB"/>
    <w:rsid w:val="003F2F3A"/>
    <w:rsid w:val="00404C05"/>
    <w:rsid w:val="00406536"/>
    <w:rsid w:val="00412948"/>
    <w:rsid w:val="00414FB7"/>
    <w:rsid w:val="004150C9"/>
    <w:rsid w:val="0041626B"/>
    <w:rsid w:val="00423AE2"/>
    <w:rsid w:val="0042464C"/>
    <w:rsid w:val="00430D16"/>
    <w:rsid w:val="00431DE6"/>
    <w:rsid w:val="00437899"/>
    <w:rsid w:val="00452C02"/>
    <w:rsid w:val="00461A83"/>
    <w:rsid w:val="00462022"/>
    <w:rsid w:val="00463599"/>
    <w:rsid w:val="00471184"/>
    <w:rsid w:val="00491AB8"/>
    <w:rsid w:val="00492F18"/>
    <w:rsid w:val="004A09BF"/>
    <w:rsid w:val="004B2D3E"/>
    <w:rsid w:val="004C0C4B"/>
    <w:rsid w:val="004C6F14"/>
    <w:rsid w:val="004C6F55"/>
    <w:rsid w:val="004C7E40"/>
    <w:rsid w:val="004D04D3"/>
    <w:rsid w:val="004E1C22"/>
    <w:rsid w:val="004E32CF"/>
    <w:rsid w:val="004E6B2C"/>
    <w:rsid w:val="004E6F2A"/>
    <w:rsid w:val="004F53BC"/>
    <w:rsid w:val="00510918"/>
    <w:rsid w:val="00517353"/>
    <w:rsid w:val="00522891"/>
    <w:rsid w:val="00524CA0"/>
    <w:rsid w:val="00527DE8"/>
    <w:rsid w:val="00530C00"/>
    <w:rsid w:val="00532E65"/>
    <w:rsid w:val="00533E62"/>
    <w:rsid w:val="00535E2D"/>
    <w:rsid w:val="00540665"/>
    <w:rsid w:val="0054221C"/>
    <w:rsid w:val="0054276E"/>
    <w:rsid w:val="00544ABF"/>
    <w:rsid w:val="005466E2"/>
    <w:rsid w:val="00546F4D"/>
    <w:rsid w:val="00550109"/>
    <w:rsid w:val="0055284A"/>
    <w:rsid w:val="00552DE5"/>
    <w:rsid w:val="00553204"/>
    <w:rsid w:val="005564B0"/>
    <w:rsid w:val="00557264"/>
    <w:rsid w:val="0056419A"/>
    <w:rsid w:val="00565C30"/>
    <w:rsid w:val="00572372"/>
    <w:rsid w:val="00575C5E"/>
    <w:rsid w:val="005809FC"/>
    <w:rsid w:val="00582BBB"/>
    <w:rsid w:val="00584D91"/>
    <w:rsid w:val="00596DB1"/>
    <w:rsid w:val="00597864"/>
    <w:rsid w:val="005A50F4"/>
    <w:rsid w:val="005A6191"/>
    <w:rsid w:val="005B077C"/>
    <w:rsid w:val="005B1FCF"/>
    <w:rsid w:val="005B50D4"/>
    <w:rsid w:val="005B6F7F"/>
    <w:rsid w:val="005B736D"/>
    <w:rsid w:val="005B7F44"/>
    <w:rsid w:val="005C504A"/>
    <w:rsid w:val="005C6415"/>
    <w:rsid w:val="005E0529"/>
    <w:rsid w:val="005E22A8"/>
    <w:rsid w:val="005E72CD"/>
    <w:rsid w:val="005F04FB"/>
    <w:rsid w:val="005F52BF"/>
    <w:rsid w:val="00600393"/>
    <w:rsid w:val="006047F6"/>
    <w:rsid w:val="00611E91"/>
    <w:rsid w:val="006127C9"/>
    <w:rsid w:val="00616300"/>
    <w:rsid w:val="00621BF2"/>
    <w:rsid w:val="00624959"/>
    <w:rsid w:val="00626CED"/>
    <w:rsid w:val="00642A6E"/>
    <w:rsid w:val="00642AA2"/>
    <w:rsid w:val="00643B2B"/>
    <w:rsid w:val="00651AA3"/>
    <w:rsid w:val="00654135"/>
    <w:rsid w:val="0065520D"/>
    <w:rsid w:val="00655959"/>
    <w:rsid w:val="00662663"/>
    <w:rsid w:val="006709E7"/>
    <w:rsid w:val="00686F4E"/>
    <w:rsid w:val="00691AE2"/>
    <w:rsid w:val="00691FAC"/>
    <w:rsid w:val="00692904"/>
    <w:rsid w:val="00697377"/>
    <w:rsid w:val="006A3983"/>
    <w:rsid w:val="006A64B3"/>
    <w:rsid w:val="006A76F7"/>
    <w:rsid w:val="006A7F35"/>
    <w:rsid w:val="006B2AEA"/>
    <w:rsid w:val="006B365A"/>
    <w:rsid w:val="006B79B8"/>
    <w:rsid w:val="006C5A0E"/>
    <w:rsid w:val="006C666A"/>
    <w:rsid w:val="006D2150"/>
    <w:rsid w:val="006D353F"/>
    <w:rsid w:val="006D68C5"/>
    <w:rsid w:val="006E346C"/>
    <w:rsid w:val="006F1298"/>
    <w:rsid w:val="006F24F9"/>
    <w:rsid w:val="006F6078"/>
    <w:rsid w:val="006F652F"/>
    <w:rsid w:val="006F689F"/>
    <w:rsid w:val="006F7164"/>
    <w:rsid w:val="00701F65"/>
    <w:rsid w:val="0070209B"/>
    <w:rsid w:val="00702EBD"/>
    <w:rsid w:val="00707B0A"/>
    <w:rsid w:val="00712541"/>
    <w:rsid w:val="007313D9"/>
    <w:rsid w:val="00731B4A"/>
    <w:rsid w:val="0073635B"/>
    <w:rsid w:val="007376F7"/>
    <w:rsid w:val="00742F19"/>
    <w:rsid w:val="00744C0D"/>
    <w:rsid w:val="00751786"/>
    <w:rsid w:val="00751CDB"/>
    <w:rsid w:val="00752D52"/>
    <w:rsid w:val="00753892"/>
    <w:rsid w:val="00753BEF"/>
    <w:rsid w:val="007546CA"/>
    <w:rsid w:val="0075557C"/>
    <w:rsid w:val="00756006"/>
    <w:rsid w:val="00760C46"/>
    <w:rsid w:val="00765368"/>
    <w:rsid w:val="0077077E"/>
    <w:rsid w:val="00776694"/>
    <w:rsid w:val="0078144A"/>
    <w:rsid w:val="00783AF0"/>
    <w:rsid w:val="00785CDD"/>
    <w:rsid w:val="0078734A"/>
    <w:rsid w:val="00787535"/>
    <w:rsid w:val="0079563A"/>
    <w:rsid w:val="0079616F"/>
    <w:rsid w:val="007A5471"/>
    <w:rsid w:val="007B5E7A"/>
    <w:rsid w:val="007C2478"/>
    <w:rsid w:val="007D059D"/>
    <w:rsid w:val="007D5B3E"/>
    <w:rsid w:val="007D66EC"/>
    <w:rsid w:val="007D6C21"/>
    <w:rsid w:val="007E0B9C"/>
    <w:rsid w:val="007E0D26"/>
    <w:rsid w:val="007E278A"/>
    <w:rsid w:val="007E5462"/>
    <w:rsid w:val="007E688F"/>
    <w:rsid w:val="007F5124"/>
    <w:rsid w:val="007F5C1E"/>
    <w:rsid w:val="00802B63"/>
    <w:rsid w:val="008105DB"/>
    <w:rsid w:val="0081640A"/>
    <w:rsid w:val="00816420"/>
    <w:rsid w:val="008208D3"/>
    <w:rsid w:val="008252C9"/>
    <w:rsid w:val="00830481"/>
    <w:rsid w:val="00835A5A"/>
    <w:rsid w:val="008379E7"/>
    <w:rsid w:val="00847FEF"/>
    <w:rsid w:val="0085278B"/>
    <w:rsid w:val="0086271B"/>
    <w:rsid w:val="00865940"/>
    <w:rsid w:val="008672DC"/>
    <w:rsid w:val="00870D9B"/>
    <w:rsid w:val="008714B0"/>
    <w:rsid w:val="00871F1E"/>
    <w:rsid w:val="008812B3"/>
    <w:rsid w:val="008824EF"/>
    <w:rsid w:val="00882B14"/>
    <w:rsid w:val="00885BDA"/>
    <w:rsid w:val="00885D18"/>
    <w:rsid w:val="0089329F"/>
    <w:rsid w:val="008A7AC8"/>
    <w:rsid w:val="008B114E"/>
    <w:rsid w:val="008B23C9"/>
    <w:rsid w:val="008B3487"/>
    <w:rsid w:val="008B6E8D"/>
    <w:rsid w:val="008B7C5D"/>
    <w:rsid w:val="008C0E8B"/>
    <w:rsid w:val="008C1110"/>
    <w:rsid w:val="008C62BC"/>
    <w:rsid w:val="008D5E3B"/>
    <w:rsid w:val="008E09DB"/>
    <w:rsid w:val="008E728E"/>
    <w:rsid w:val="008F0A6B"/>
    <w:rsid w:val="008F1CE6"/>
    <w:rsid w:val="00902513"/>
    <w:rsid w:val="00914AB5"/>
    <w:rsid w:val="0091730C"/>
    <w:rsid w:val="009200D4"/>
    <w:rsid w:val="009206F4"/>
    <w:rsid w:val="00930318"/>
    <w:rsid w:val="00931E75"/>
    <w:rsid w:val="00937CC5"/>
    <w:rsid w:val="00945D5E"/>
    <w:rsid w:val="009468CE"/>
    <w:rsid w:val="009553F6"/>
    <w:rsid w:val="00957D81"/>
    <w:rsid w:val="009631EB"/>
    <w:rsid w:val="00967191"/>
    <w:rsid w:val="009713D2"/>
    <w:rsid w:val="00972868"/>
    <w:rsid w:val="009728EE"/>
    <w:rsid w:val="00974A7A"/>
    <w:rsid w:val="00974E1A"/>
    <w:rsid w:val="00977F79"/>
    <w:rsid w:val="00981065"/>
    <w:rsid w:val="009826CA"/>
    <w:rsid w:val="009827D1"/>
    <w:rsid w:val="00983139"/>
    <w:rsid w:val="00984616"/>
    <w:rsid w:val="00990100"/>
    <w:rsid w:val="00993184"/>
    <w:rsid w:val="009A26C3"/>
    <w:rsid w:val="009A3378"/>
    <w:rsid w:val="009A6B18"/>
    <w:rsid w:val="009B02E2"/>
    <w:rsid w:val="009B284C"/>
    <w:rsid w:val="009B3782"/>
    <w:rsid w:val="009C1C6E"/>
    <w:rsid w:val="009C5251"/>
    <w:rsid w:val="009C7192"/>
    <w:rsid w:val="009D0948"/>
    <w:rsid w:val="009D369E"/>
    <w:rsid w:val="009D3C62"/>
    <w:rsid w:val="009D4FC7"/>
    <w:rsid w:val="009D6AA4"/>
    <w:rsid w:val="009E0736"/>
    <w:rsid w:val="009E2A28"/>
    <w:rsid w:val="009F558D"/>
    <w:rsid w:val="009F6DF8"/>
    <w:rsid w:val="009F79BF"/>
    <w:rsid w:val="00A04137"/>
    <w:rsid w:val="00A079CB"/>
    <w:rsid w:val="00A137B9"/>
    <w:rsid w:val="00A15D19"/>
    <w:rsid w:val="00A16E1D"/>
    <w:rsid w:val="00A245B5"/>
    <w:rsid w:val="00A26698"/>
    <w:rsid w:val="00A26AFA"/>
    <w:rsid w:val="00A310AD"/>
    <w:rsid w:val="00A3507C"/>
    <w:rsid w:val="00A352DD"/>
    <w:rsid w:val="00A41514"/>
    <w:rsid w:val="00A56DF2"/>
    <w:rsid w:val="00A67CAE"/>
    <w:rsid w:val="00A7048C"/>
    <w:rsid w:val="00A72C84"/>
    <w:rsid w:val="00A75F4E"/>
    <w:rsid w:val="00A811C1"/>
    <w:rsid w:val="00A820F0"/>
    <w:rsid w:val="00A82741"/>
    <w:rsid w:val="00A847BC"/>
    <w:rsid w:val="00A84EED"/>
    <w:rsid w:val="00A85149"/>
    <w:rsid w:val="00A863FA"/>
    <w:rsid w:val="00A9271B"/>
    <w:rsid w:val="00AA31A1"/>
    <w:rsid w:val="00AA40D3"/>
    <w:rsid w:val="00AB628C"/>
    <w:rsid w:val="00AC3469"/>
    <w:rsid w:val="00AC5479"/>
    <w:rsid w:val="00AC6FC1"/>
    <w:rsid w:val="00AD178E"/>
    <w:rsid w:val="00AD5F2A"/>
    <w:rsid w:val="00AE5435"/>
    <w:rsid w:val="00AE6F6D"/>
    <w:rsid w:val="00AF4C85"/>
    <w:rsid w:val="00B0157D"/>
    <w:rsid w:val="00B02DD7"/>
    <w:rsid w:val="00B055C7"/>
    <w:rsid w:val="00B130C4"/>
    <w:rsid w:val="00B243BF"/>
    <w:rsid w:val="00B26FBC"/>
    <w:rsid w:val="00B2777F"/>
    <w:rsid w:val="00B279FD"/>
    <w:rsid w:val="00B30FA2"/>
    <w:rsid w:val="00B3334F"/>
    <w:rsid w:val="00B360FD"/>
    <w:rsid w:val="00B45B55"/>
    <w:rsid w:val="00B55D7D"/>
    <w:rsid w:val="00B61AFB"/>
    <w:rsid w:val="00B62CC4"/>
    <w:rsid w:val="00B641E8"/>
    <w:rsid w:val="00B649CA"/>
    <w:rsid w:val="00B74B1A"/>
    <w:rsid w:val="00B83685"/>
    <w:rsid w:val="00B84D86"/>
    <w:rsid w:val="00B852D3"/>
    <w:rsid w:val="00B902ED"/>
    <w:rsid w:val="00BA75F6"/>
    <w:rsid w:val="00BB13BC"/>
    <w:rsid w:val="00BB1AA0"/>
    <w:rsid w:val="00BB3CD7"/>
    <w:rsid w:val="00BB7770"/>
    <w:rsid w:val="00BC072B"/>
    <w:rsid w:val="00BC3A76"/>
    <w:rsid w:val="00BE036B"/>
    <w:rsid w:val="00BF0EB8"/>
    <w:rsid w:val="00BF34FE"/>
    <w:rsid w:val="00BF563F"/>
    <w:rsid w:val="00BF7F3D"/>
    <w:rsid w:val="00C032CD"/>
    <w:rsid w:val="00C03941"/>
    <w:rsid w:val="00C03B3E"/>
    <w:rsid w:val="00C12012"/>
    <w:rsid w:val="00C178D1"/>
    <w:rsid w:val="00C17E17"/>
    <w:rsid w:val="00C21739"/>
    <w:rsid w:val="00C235CB"/>
    <w:rsid w:val="00C338D4"/>
    <w:rsid w:val="00C34C1D"/>
    <w:rsid w:val="00C34F30"/>
    <w:rsid w:val="00C3661C"/>
    <w:rsid w:val="00C37105"/>
    <w:rsid w:val="00C37BDD"/>
    <w:rsid w:val="00C40841"/>
    <w:rsid w:val="00C40EFE"/>
    <w:rsid w:val="00C41EB6"/>
    <w:rsid w:val="00C45B5D"/>
    <w:rsid w:val="00C54D77"/>
    <w:rsid w:val="00C552FE"/>
    <w:rsid w:val="00C56649"/>
    <w:rsid w:val="00C60A7E"/>
    <w:rsid w:val="00C626E1"/>
    <w:rsid w:val="00C63AAC"/>
    <w:rsid w:val="00C63F22"/>
    <w:rsid w:val="00C63FFB"/>
    <w:rsid w:val="00C65475"/>
    <w:rsid w:val="00C67777"/>
    <w:rsid w:val="00C70EEC"/>
    <w:rsid w:val="00C75176"/>
    <w:rsid w:val="00C759DC"/>
    <w:rsid w:val="00C770D7"/>
    <w:rsid w:val="00C91D18"/>
    <w:rsid w:val="00C94FB0"/>
    <w:rsid w:val="00CA4FA7"/>
    <w:rsid w:val="00CA6746"/>
    <w:rsid w:val="00CB162A"/>
    <w:rsid w:val="00CB2369"/>
    <w:rsid w:val="00CB5E34"/>
    <w:rsid w:val="00CB6C34"/>
    <w:rsid w:val="00CC695F"/>
    <w:rsid w:val="00CC724E"/>
    <w:rsid w:val="00CD2A23"/>
    <w:rsid w:val="00CD2CDA"/>
    <w:rsid w:val="00CD4212"/>
    <w:rsid w:val="00CE30DC"/>
    <w:rsid w:val="00CE5D9F"/>
    <w:rsid w:val="00CF3DE0"/>
    <w:rsid w:val="00CF7D72"/>
    <w:rsid w:val="00D01D2B"/>
    <w:rsid w:val="00D05ED3"/>
    <w:rsid w:val="00D139ED"/>
    <w:rsid w:val="00D15FDF"/>
    <w:rsid w:val="00D208AD"/>
    <w:rsid w:val="00D332A6"/>
    <w:rsid w:val="00D33D2E"/>
    <w:rsid w:val="00D342EB"/>
    <w:rsid w:val="00D3737A"/>
    <w:rsid w:val="00D43D13"/>
    <w:rsid w:val="00D46E9A"/>
    <w:rsid w:val="00D56328"/>
    <w:rsid w:val="00D6460F"/>
    <w:rsid w:val="00D64F1E"/>
    <w:rsid w:val="00D6731B"/>
    <w:rsid w:val="00D70510"/>
    <w:rsid w:val="00D747F9"/>
    <w:rsid w:val="00D825AA"/>
    <w:rsid w:val="00D863D1"/>
    <w:rsid w:val="00D93882"/>
    <w:rsid w:val="00D93A48"/>
    <w:rsid w:val="00DA4DFC"/>
    <w:rsid w:val="00DC328A"/>
    <w:rsid w:val="00DC469B"/>
    <w:rsid w:val="00DC4EFE"/>
    <w:rsid w:val="00DD5E87"/>
    <w:rsid w:val="00DE2242"/>
    <w:rsid w:val="00DE382A"/>
    <w:rsid w:val="00DE5288"/>
    <w:rsid w:val="00DF328B"/>
    <w:rsid w:val="00DF5062"/>
    <w:rsid w:val="00DF689D"/>
    <w:rsid w:val="00E02174"/>
    <w:rsid w:val="00E077B0"/>
    <w:rsid w:val="00E275BE"/>
    <w:rsid w:val="00E340FF"/>
    <w:rsid w:val="00E34B2C"/>
    <w:rsid w:val="00E4438C"/>
    <w:rsid w:val="00E45D43"/>
    <w:rsid w:val="00E516EC"/>
    <w:rsid w:val="00E616D1"/>
    <w:rsid w:val="00E64614"/>
    <w:rsid w:val="00E75786"/>
    <w:rsid w:val="00E77D29"/>
    <w:rsid w:val="00E80819"/>
    <w:rsid w:val="00E838D4"/>
    <w:rsid w:val="00E84B93"/>
    <w:rsid w:val="00E908E0"/>
    <w:rsid w:val="00E93014"/>
    <w:rsid w:val="00E94677"/>
    <w:rsid w:val="00EA3289"/>
    <w:rsid w:val="00EA34AA"/>
    <w:rsid w:val="00EA3CEE"/>
    <w:rsid w:val="00EA7AE0"/>
    <w:rsid w:val="00EB5203"/>
    <w:rsid w:val="00EB7D72"/>
    <w:rsid w:val="00EC7D73"/>
    <w:rsid w:val="00ED2D2B"/>
    <w:rsid w:val="00ED6871"/>
    <w:rsid w:val="00EF7779"/>
    <w:rsid w:val="00F0386C"/>
    <w:rsid w:val="00F06B71"/>
    <w:rsid w:val="00F1074B"/>
    <w:rsid w:val="00F21BA4"/>
    <w:rsid w:val="00F22823"/>
    <w:rsid w:val="00F26B92"/>
    <w:rsid w:val="00F307E6"/>
    <w:rsid w:val="00F40377"/>
    <w:rsid w:val="00F406EB"/>
    <w:rsid w:val="00F446A3"/>
    <w:rsid w:val="00F4518F"/>
    <w:rsid w:val="00F51618"/>
    <w:rsid w:val="00F51ADD"/>
    <w:rsid w:val="00F56A8A"/>
    <w:rsid w:val="00F63C22"/>
    <w:rsid w:val="00F71921"/>
    <w:rsid w:val="00F84D70"/>
    <w:rsid w:val="00F876E8"/>
    <w:rsid w:val="00FA7511"/>
    <w:rsid w:val="00FB0AFC"/>
    <w:rsid w:val="00FB1175"/>
    <w:rsid w:val="00FB302E"/>
    <w:rsid w:val="00FB43EF"/>
    <w:rsid w:val="00FB5A63"/>
    <w:rsid w:val="00FC3EBE"/>
    <w:rsid w:val="00FC522A"/>
    <w:rsid w:val="00FD6548"/>
    <w:rsid w:val="00FD7F95"/>
    <w:rsid w:val="00FE1236"/>
    <w:rsid w:val="00FE24DA"/>
    <w:rsid w:val="00FF0A7C"/>
    <w:rsid w:val="00FF3FA9"/>
    <w:rsid w:val="00FF43B8"/>
    <w:rsid w:val="00FF50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9DCFF"/>
  <w15:docId w15:val="{84CB9321-DADE-4C52-92E5-E683B847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751"/>
  </w:style>
  <w:style w:type="paragraph" w:styleId="Heading3">
    <w:name w:val="heading 3"/>
    <w:basedOn w:val="Normal"/>
    <w:next w:val="Normal"/>
    <w:link w:val="Heading3Char"/>
    <w:uiPriority w:val="9"/>
    <w:unhideWhenUsed/>
    <w:qFormat/>
    <w:rsid w:val="004D04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A72C8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A72C8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85"/>
    <w:pPr>
      <w:ind w:left="720"/>
      <w:contextualSpacing/>
    </w:pPr>
  </w:style>
  <w:style w:type="character" w:styleId="Hyperlink">
    <w:name w:val="Hyperlink"/>
    <w:basedOn w:val="DefaultParagraphFont"/>
    <w:uiPriority w:val="99"/>
    <w:unhideWhenUsed/>
    <w:rsid w:val="00A7048C"/>
    <w:rPr>
      <w:color w:val="0000FF" w:themeColor="hyperlink"/>
      <w:u w:val="single"/>
    </w:rPr>
  </w:style>
  <w:style w:type="paragraph" w:styleId="Header">
    <w:name w:val="header"/>
    <w:basedOn w:val="Normal"/>
    <w:link w:val="HeaderChar"/>
    <w:uiPriority w:val="99"/>
    <w:unhideWhenUsed/>
    <w:rsid w:val="00A70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8C"/>
  </w:style>
  <w:style w:type="paragraph" w:styleId="Footer">
    <w:name w:val="footer"/>
    <w:basedOn w:val="Normal"/>
    <w:link w:val="FooterChar"/>
    <w:uiPriority w:val="99"/>
    <w:unhideWhenUsed/>
    <w:rsid w:val="00A70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8C"/>
  </w:style>
  <w:style w:type="character" w:styleId="CommentReference">
    <w:name w:val="annotation reference"/>
    <w:basedOn w:val="DefaultParagraphFont"/>
    <w:uiPriority w:val="99"/>
    <w:semiHidden/>
    <w:unhideWhenUsed/>
    <w:rsid w:val="00244D22"/>
    <w:rPr>
      <w:sz w:val="16"/>
      <w:szCs w:val="16"/>
    </w:rPr>
  </w:style>
  <w:style w:type="paragraph" w:styleId="CommentText">
    <w:name w:val="annotation text"/>
    <w:basedOn w:val="Normal"/>
    <w:link w:val="CommentTextChar"/>
    <w:uiPriority w:val="99"/>
    <w:unhideWhenUsed/>
    <w:rsid w:val="00244D22"/>
    <w:pPr>
      <w:spacing w:line="240" w:lineRule="auto"/>
    </w:pPr>
    <w:rPr>
      <w:sz w:val="20"/>
      <w:szCs w:val="20"/>
    </w:rPr>
  </w:style>
  <w:style w:type="character" w:customStyle="1" w:styleId="CommentTextChar">
    <w:name w:val="Comment Text Char"/>
    <w:basedOn w:val="DefaultParagraphFont"/>
    <w:link w:val="CommentText"/>
    <w:uiPriority w:val="99"/>
    <w:rsid w:val="00244D22"/>
    <w:rPr>
      <w:sz w:val="20"/>
      <w:szCs w:val="20"/>
    </w:rPr>
  </w:style>
  <w:style w:type="paragraph" w:styleId="CommentSubject">
    <w:name w:val="annotation subject"/>
    <w:basedOn w:val="CommentText"/>
    <w:next w:val="CommentText"/>
    <w:link w:val="CommentSubjectChar"/>
    <w:uiPriority w:val="99"/>
    <w:semiHidden/>
    <w:unhideWhenUsed/>
    <w:rsid w:val="00244D22"/>
    <w:rPr>
      <w:b/>
      <w:bCs/>
    </w:rPr>
  </w:style>
  <w:style w:type="character" w:customStyle="1" w:styleId="CommentSubjectChar">
    <w:name w:val="Comment Subject Char"/>
    <w:basedOn w:val="CommentTextChar"/>
    <w:link w:val="CommentSubject"/>
    <w:uiPriority w:val="99"/>
    <w:semiHidden/>
    <w:rsid w:val="00244D22"/>
    <w:rPr>
      <w:b/>
      <w:bCs/>
      <w:sz w:val="20"/>
      <w:szCs w:val="20"/>
    </w:rPr>
  </w:style>
  <w:style w:type="paragraph" w:styleId="BalloonText">
    <w:name w:val="Balloon Text"/>
    <w:basedOn w:val="Normal"/>
    <w:link w:val="BalloonTextChar"/>
    <w:uiPriority w:val="99"/>
    <w:semiHidden/>
    <w:unhideWhenUsed/>
    <w:rsid w:val="00244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2"/>
    <w:rPr>
      <w:rFonts w:ascii="Segoe UI" w:hAnsi="Segoe UI" w:cs="Segoe UI"/>
      <w:sz w:val="18"/>
      <w:szCs w:val="18"/>
    </w:rPr>
  </w:style>
  <w:style w:type="character" w:customStyle="1" w:styleId="Heading5Char">
    <w:name w:val="Heading 5 Char"/>
    <w:basedOn w:val="DefaultParagraphFont"/>
    <w:link w:val="Heading5"/>
    <w:uiPriority w:val="9"/>
    <w:rsid w:val="00A72C8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72C84"/>
    <w:rPr>
      <w:rFonts w:ascii="Times New Roman" w:eastAsia="Times New Roman" w:hAnsi="Times New Roman" w:cs="Times New Roman"/>
      <w:b/>
      <w:bCs/>
      <w:sz w:val="15"/>
      <w:szCs w:val="15"/>
    </w:rPr>
  </w:style>
  <w:style w:type="paragraph" w:styleId="NormalWeb">
    <w:name w:val="Normal (Web)"/>
    <w:basedOn w:val="Normal"/>
    <w:uiPriority w:val="99"/>
    <w:unhideWhenUsed/>
    <w:rsid w:val="00A72C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72C84"/>
  </w:style>
  <w:style w:type="character" w:styleId="Strong">
    <w:name w:val="Strong"/>
    <w:basedOn w:val="DefaultParagraphFont"/>
    <w:uiPriority w:val="22"/>
    <w:qFormat/>
    <w:rsid w:val="000906B0"/>
    <w:rPr>
      <w:b/>
      <w:bCs/>
    </w:rPr>
  </w:style>
  <w:style w:type="character" w:styleId="FollowedHyperlink">
    <w:name w:val="FollowedHyperlink"/>
    <w:basedOn w:val="DefaultParagraphFont"/>
    <w:uiPriority w:val="99"/>
    <w:semiHidden/>
    <w:unhideWhenUsed/>
    <w:rsid w:val="00871F1E"/>
    <w:rPr>
      <w:color w:val="800080" w:themeColor="followedHyperlink"/>
      <w:u w:val="single"/>
    </w:rPr>
  </w:style>
  <w:style w:type="paragraph" w:styleId="Revision">
    <w:name w:val="Revision"/>
    <w:hidden/>
    <w:uiPriority w:val="99"/>
    <w:semiHidden/>
    <w:rsid w:val="00310F15"/>
    <w:pPr>
      <w:spacing w:after="0" w:line="240" w:lineRule="auto"/>
    </w:pPr>
  </w:style>
  <w:style w:type="paragraph" w:customStyle="1" w:styleId="Default">
    <w:name w:val="Default"/>
    <w:rsid w:val="0065520D"/>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546F4D"/>
    <w:rPr>
      <w:color w:val="605E5C"/>
      <w:shd w:val="clear" w:color="auto" w:fill="E1DFDD"/>
    </w:rPr>
  </w:style>
  <w:style w:type="character" w:customStyle="1" w:styleId="Heading3Char">
    <w:name w:val="Heading 3 Char"/>
    <w:basedOn w:val="DefaultParagraphFont"/>
    <w:link w:val="Heading3"/>
    <w:uiPriority w:val="9"/>
    <w:rsid w:val="004D04D3"/>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43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7296">
      <w:bodyDiv w:val="1"/>
      <w:marLeft w:val="0"/>
      <w:marRight w:val="0"/>
      <w:marTop w:val="0"/>
      <w:marBottom w:val="0"/>
      <w:divBdr>
        <w:top w:val="none" w:sz="0" w:space="0" w:color="auto"/>
        <w:left w:val="none" w:sz="0" w:space="0" w:color="auto"/>
        <w:bottom w:val="none" w:sz="0" w:space="0" w:color="auto"/>
        <w:right w:val="none" w:sz="0" w:space="0" w:color="auto"/>
      </w:divBdr>
    </w:div>
    <w:div w:id="55396408">
      <w:bodyDiv w:val="1"/>
      <w:marLeft w:val="0"/>
      <w:marRight w:val="0"/>
      <w:marTop w:val="0"/>
      <w:marBottom w:val="0"/>
      <w:divBdr>
        <w:top w:val="none" w:sz="0" w:space="0" w:color="auto"/>
        <w:left w:val="none" w:sz="0" w:space="0" w:color="auto"/>
        <w:bottom w:val="none" w:sz="0" w:space="0" w:color="auto"/>
        <w:right w:val="none" w:sz="0" w:space="0" w:color="auto"/>
      </w:divBdr>
    </w:div>
    <w:div w:id="66153208">
      <w:bodyDiv w:val="1"/>
      <w:marLeft w:val="0"/>
      <w:marRight w:val="0"/>
      <w:marTop w:val="0"/>
      <w:marBottom w:val="0"/>
      <w:divBdr>
        <w:top w:val="none" w:sz="0" w:space="0" w:color="auto"/>
        <w:left w:val="none" w:sz="0" w:space="0" w:color="auto"/>
        <w:bottom w:val="none" w:sz="0" w:space="0" w:color="auto"/>
        <w:right w:val="none" w:sz="0" w:space="0" w:color="auto"/>
      </w:divBdr>
    </w:div>
    <w:div w:id="182940216">
      <w:bodyDiv w:val="1"/>
      <w:marLeft w:val="0"/>
      <w:marRight w:val="0"/>
      <w:marTop w:val="0"/>
      <w:marBottom w:val="0"/>
      <w:divBdr>
        <w:top w:val="none" w:sz="0" w:space="0" w:color="auto"/>
        <w:left w:val="none" w:sz="0" w:space="0" w:color="auto"/>
        <w:bottom w:val="none" w:sz="0" w:space="0" w:color="auto"/>
        <w:right w:val="none" w:sz="0" w:space="0" w:color="auto"/>
      </w:divBdr>
    </w:div>
    <w:div w:id="267128059">
      <w:bodyDiv w:val="1"/>
      <w:marLeft w:val="0"/>
      <w:marRight w:val="0"/>
      <w:marTop w:val="0"/>
      <w:marBottom w:val="0"/>
      <w:divBdr>
        <w:top w:val="none" w:sz="0" w:space="0" w:color="auto"/>
        <w:left w:val="none" w:sz="0" w:space="0" w:color="auto"/>
        <w:bottom w:val="none" w:sz="0" w:space="0" w:color="auto"/>
        <w:right w:val="none" w:sz="0" w:space="0" w:color="auto"/>
      </w:divBdr>
    </w:div>
    <w:div w:id="280958183">
      <w:bodyDiv w:val="1"/>
      <w:marLeft w:val="0"/>
      <w:marRight w:val="0"/>
      <w:marTop w:val="0"/>
      <w:marBottom w:val="0"/>
      <w:divBdr>
        <w:top w:val="none" w:sz="0" w:space="0" w:color="auto"/>
        <w:left w:val="none" w:sz="0" w:space="0" w:color="auto"/>
        <w:bottom w:val="none" w:sz="0" w:space="0" w:color="auto"/>
        <w:right w:val="none" w:sz="0" w:space="0" w:color="auto"/>
      </w:divBdr>
    </w:div>
    <w:div w:id="296838939">
      <w:bodyDiv w:val="1"/>
      <w:marLeft w:val="0"/>
      <w:marRight w:val="0"/>
      <w:marTop w:val="0"/>
      <w:marBottom w:val="0"/>
      <w:divBdr>
        <w:top w:val="none" w:sz="0" w:space="0" w:color="auto"/>
        <w:left w:val="none" w:sz="0" w:space="0" w:color="auto"/>
        <w:bottom w:val="none" w:sz="0" w:space="0" w:color="auto"/>
        <w:right w:val="none" w:sz="0" w:space="0" w:color="auto"/>
      </w:divBdr>
    </w:div>
    <w:div w:id="323241277">
      <w:bodyDiv w:val="1"/>
      <w:marLeft w:val="0"/>
      <w:marRight w:val="0"/>
      <w:marTop w:val="0"/>
      <w:marBottom w:val="0"/>
      <w:divBdr>
        <w:top w:val="none" w:sz="0" w:space="0" w:color="auto"/>
        <w:left w:val="none" w:sz="0" w:space="0" w:color="auto"/>
        <w:bottom w:val="none" w:sz="0" w:space="0" w:color="auto"/>
        <w:right w:val="none" w:sz="0" w:space="0" w:color="auto"/>
      </w:divBdr>
    </w:div>
    <w:div w:id="331220239">
      <w:bodyDiv w:val="1"/>
      <w:marLeft w:val="0"/>
      <w:marRight w:val="0"/>
      <w:marTop w:val="0"/>
      <w:marBottom w:val="0"/>
      <w:divBdr>
        <w:top w:val="none" w:sz="0" w:space="0" w:color="auto"/>
        <w:left w:val="none" w:sz="0" w:space="0" w:color="auto"/>
        <w:bottom w:val="none" w:sz="0" w:space="0" w:color="auto"/>
        <w:right w:val="none" w:sz="0" w:space="0" w:color="auto"/>
      </w:divBdr>
    </w:div>
    <w:div w:id="434328310">
      <w:bodyDiv w:val="1"/>
      <w:marLeft w:val="0"/>
      <w:marRight w:val="0"/>
      <w:marTop w:val="0"/>
      <w:marBottom w:val="0"/>
      <w:divBdr>
        <w:top w:val="none" w:sz="0" w:space="0" w:color="auto"/>
        <w:left w:val="none" w:sz="0" w:space="0" w:color="auto"/>
        <w:bottom w:val="none" w:sz="0" w:space="0" w:color="auto"/>
        <w:right w:val="none" w:sz="0" w:space="0" w:color="auto"/>
      </w:divBdr>
    </w:div>
    <w:div w:id="501552221">
      <w:bodyDiv w:val="1"/>
      <w:marLeft w:val="0"/>
      <w:marRight w:val="0"/>
      <w:marTop w:val="0"/>
      <w:marBottom w:val="0"/>
      <w:divBdr>
        <w:top w:val="none" w:sz="0" w:space="0" w:color="auto"/>
        <w:left w:val="none" w:sz="0" w:space="0" w:color="auto"/>
        <w:bottom w:val="none" w:sz="0" w:space="0" w:color="auto"/>
        <w:right w:val="none" w:sz="0" w:space="0" w:color="auto"/>
      </w:divBdr>
    </w:div>
    <w:div w:id="564533969">
      <w:bodyDiv w:val="1"/>
      <w:marLeft w:val="0"/>
      <w:marRight w:val="0"/>
      <w:marTop w:val="0"/>
      <w:marBottom w:val="0"/>
      <w:divBdr>
        <w:top w:val="none" w:sz="0" w:space="0" w:color="auto"/>
        <w:left w:val="none" w:sz="0" w:space="0" w:color="auto"/>
        <w:bottom w:val="none" w:sz="0" w:space="0" w:color="auto"/>
        <w:right w:val="none" w:sz="0" w:space="0" w:color="auto"/>
      </w:divBdr>
    </w:div>
    <w:div w:id="576786271">
      <w:bodyDiv w:val="1"/>
      <w:marLeft w:val="0"/>
      <w:marRight w:val="0"/>
      <w:marTop w:val="0"/>
      <w:marBottom w:val="0"/>
      <w:divBdr>
        <w:top w:val="none" w:sz="0" w:space="0" w:color="auto"/>
        <w:left w:val="none" w:sz="0" w:space="0" w:color="auto"/>
        <w:bottom w:val="none" w:sz="0" w:space="0" w:color="auto"/>
        <w:right w:val="none" w:sz="0" w:space="0" w:color="auto"/>
      </w:divBdr>
      <w:divsChild>
        <w:div w:id="2105035045">
          <w:marLeft w:val="274"/>
          <w:marRight w:val="0"/>
          <w:marTop w:val="0"/>
          <w:marBottom w:val="0"/>
          <w:divBdr>
            <w:top w:val="none" w:sz="0" w:space="0" w:color="auto"/>
            <w:left w:val="none" w:sz="0" w:space="0" w:color="auto"/>
            <w:bottom w:val="none" w:sz="0" w:space="0" w:color="auto"/>
            <w:right w:val="none" w:sz="0" w:space="0" w:color="auto"/>
          </w:divBdr>
        </w:div>
      </w:divsChild>
    </w:div>
    <w:div w:id="694430832">
      <w:bodyDiv w:val="1"/>
      <w:marLeft w:val="0"/>
      <w:marRight w:val="0"/>
      <w:marTop w:val="0"/>
      <w:marBottom w:val="0"/>
      <w:divBdr>
        <w:top w:val="none" w:sz="0" w:space="0" w:color="auto"/>
        <w:left w:val="none" w:sz="0" w:space="0" w:color="auto"/>
        <w:bottom w:val="none" w:sz="0" w:space="0" w:color="auto"/>
        <w:right w:val="none" w:sz="0" w:space="0" w:color="auto"/>
      </w:divBdr>
    </w:div>
    <w:div w:id="768737708">
      <w:bodyDiv w:val="1"/>
      <w:marLeft w:val="0"/>
      <w:marRight w:val="0"/>
      <w:marTop w:val="0"/>
      <w:marBottom w:val="0"/>
      <w:divBdr>
        <w:top w:val="none" w:sz="0" w:space="0" w:color="auto"/>
        <w:left w:val="none" w:sz="0" w:space="0" w:color="auto"/>
        <w:bottom w:val="none" w:sz="0" w:space="0" w:color="auto"/>
        <w:right w:val="none" w:sz="0" w:space="0" w:color="auto"/>
      </w:divBdr>
    </w:div>
    <w:div w:id="878668658">
      <w:bodyDiv w:val="1"/>
      <w:marLeft w:val="0"/>
      <w:marRight w:val="0"/>
      <w:marTop w:val="0"/>
      <w:marBottom w:val="0"/>
      <w:divBdr>
        <w:top w:val="none" w:sz="0" w:space="0" w:color="auto"/>
        <w:left w:val="none" w:sz="0" w:space="0" w:color="auto"/>
        <w:bottom w:val="none" w:sz="0" w:space="0" w:color="auto"/>
        <w:right w:val="none" w:sz="0" w:space="0" w:color="auto"/>
      </w:divBdr>
    </w:div>
    <w:div w:id="955983192">
      <w:bodyDiv w:val="1"/>
      <w:marLeft w:val="0"/>
      <w:marRight w:val="0"/>
      <w:marTop w:val="0"/>
      <w:marBottom w:val="0"/>
      <w:divBdr>
        <w:top w:val="none" w:sz="0" w:space="0" w:color="auto"/>
        <w:left w:val="none" w:sz="0" w:space="0" w:color="auto"/>
        <w:bottom w:val="none" w:sz="0" w:space="0" w:color="auto"/>
        <w:right w:val="none" w:sz="0" w:space="0" w:color="auto"/>
      </w:divBdr>
      <w:divsChild>
        <w:div w:id="573004291">
          <w:marLeft w:val="0"/>
          <w:marRight w:val="0"/>
          <w:marTop w:val="0"/>
          <w:marBottom w:val="0"/>
          <w:divBdr>
            <w:top w:val="none" w:sz="0" w:space="0" w:color="auto"/>
            <w:left w:val="none" w:sz="0" w:space="0" w:color="auto"/>
            <w:bottom w:val="none" w:sz="0" w:space="0" w:color="auto"/>
            <w:right w:val="none" w:sz="0" w:space="0" w:color="auto"/>
          </w:divBdr>
          <w:divsChild>
            <w:div w:id="179093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81446">
      <w:bodyDiv w:val="1"/>
      <w:marLeft w:val="0"/>
      <w:marRight w:val="0"/>
      <w:marTop w:val="0"/>
      <w:marBottom w:val="0"/>
      <w:divBdr>
        <w:top w:val="none" w:sz="0" w:space="0" w:color="auto"/>
        <w:left w:val="none" w:sz="0" w:space="0" w:color="auto"/>
        <w:bottom w:val="none" w:sz="0" w:space="0" w:color="auto"/>
        <w:right w:val="none" w:sz="0" w:space="0" w:color="auto"/>
      </w:divBdr>
      <w:divsChild>
        <w:div w:id="1508714647">
          <w:marLeft w:val="274"/>
          <w:marRight w:val="0"/>
          <w:marTop w:val="0"/>
          <w:marBottom w:val="0"/>
          <w:divBdr>
            <w:top w:val="none" w:sz="0" w:space="0" w:color="auto"/>
            <w:left w:val="none" w:sz="0" w:space="0" w:color="auto"/>
            <w:bottom w:val="none" w:sz="0" w:space="0" w:color="auto"/>
            <w:right w:val="none" w:sz="0" w:space="0" w:color="auto"/>
          </w:divBdr>
        </w:div>
      </w:divsChild>
    </w:div>
    <w:div w:id="1044792464">
      <w:bodyDiv w:val="1"/>
      <w:marLeft w:val="0"/>
      <w:marRight w:val="0"/>
      <w:marTop w:val="0"/>
      <w:marBottom w:val="0"/>
      <w:divBdr>
        <w:top w:val="none" w:sz="0" w:space="0" w:color="auto"/>
        <w:left w:val="none" w:sz="0" w:space="0" w:color="auto"/>
        <w:bottom w:val="none" w:sz="0" w:space="0" w:color="auto"/>
        <w:right w:val="none" w:sz="0" w:space="0" w:color="auto"/>
      </w:divBdr>
    </w:div>
    <w:div w:id="1085495564">
      <w:bodyDiv w:val="1"/>
      <w:marLeft w:val="0"/>
      <w:marRight w:val="0"/>
      <w:marTop w:val="0"/>
      <w:marBottom w:val="0"/>
      <w:divBdr>
        <w:top w:val="none" w:sz="0" w:space="0" w:color="auto"/>
        <w:left w:val="none" w:sz="0" w:space="0" w:color="auto"/>
        <w:bottom w:val="none" w:sz="0" w:space="0" w:color="auto"/>
        <w:right w:val="none" w:sz="0" w:space="0" w:color="auto"/>
      </w:divBdr>
    </w:div>
    <w:div w:id="1146431422">
      <w:bodyDiv w:val="1"/>
      <w:marLeft w:val="0"/>
      <w:marRight w:val="0"/>
      <w:marTop w:val="0"/>
      <w:marBottom w:val="0"/>
      <w:divBdr>
        <w:top w:val="none" w:sz="0" w:space="0" w:color="auto"/>
        <w:left w:val="none" w:sz="0" w:space="0" w:color="auto"/>
        <w:bottom w:val="none" w:sz="0" w:space="0" w:color="auto"/>
        <w:right w:val="none" w:sz="0" w:space="0" w:color="auto"/>
      </w:divBdr>
    </w:div>
    <w:div w:id="1155997672">
      <w:bodyDiv w:val="1"/>
      <w:marLeft w:val="0"/>
      <w:marRight w:val="0"/>
      <w:marTop w:val="0"/>
      <w:marBottom w:val="0"/>
      <w:divBdr>
        <w:top w:val="none" w:sz="0" w:space="0" w:color="auto"/>
        <w:left w:val="none" w:sz="0" w:space="0" w:color="auto"/>
        <w:bottom w:val="none" w:sz="0" w:space="0" w:color="auto"/>
        <w:right w:val="none" w:sz="0" w:space="0" w:color="auto"/>
      </w:divBdr>
    </w:div>
    <w:div w:id="1174686125">
      <w:bodyDiv w:val="1"/>
      <w:marLeft w:val="0"/>
      <w:marRight w:val="0"/>
      <w:marTop w:val="0"/>
      <w:marBottom w:val="0"/>
      <w:divBdr>
        <w:top w:val="none" w:sz="0" w:space="0" w:color="auto"/>
        <w:left w:val="none" w:sz="0" w:space="0" w:color="auto"/>
        <w:bottom w:val="none" w:sz="0" w:space="0" w:color="auto"/>
        <w:right w:val="none" w:sz="0" w:space="0" w:color="auto"/>
      </w:divBdr>
    </w:div>
    <w:div w:id="1199127292">
      <w:bodyDiv w:val="1"/>
      <w:marLeft w:val="0"/>
      <w:marRight w:val="0"/>
      <w:marTop w:val="0"/>
      <w:marBottom w:val="0"/>
      <w:divBdr>
        <w:top w:val="none" w:sz="0" w:space="0" w:color="auto"/>
        <w:left w:val="none" w:sz="0" w:space="0" w:color="auto"/>
        <w:bottom w:val="none" w:sz="0" w:space="0" w:color="auto"/>
        <w:right w:val="none" w:sz="0" w:space="0" w:color="auto"/>
      </w:divBdr>
    </w:div>
    <w:div w:id="1261913925">
      <w:bodyDiv w:val="1"/>
      <w:marLeft w:val="0"/>
      <w:marRight w:val="0"/>
      <w:marTop w:val="0"/>
      <w:marBottom w:val="0"/>
      <w:divBdr>
        <w:top w:val="none" w:sz="0" w:space="0" w:color="auto"/>
        <w:left w:val="none" w:sz="0" w:space="0" w:color="auto"/>
        <w:bottom w:val="none" w:sz="0" w:space="0" w:color="auto"/>
        <w:right w:val="none" w:sz="0" w:space="0" w:color="auto"/>
      </w:divBdr>
    </w:div>
    <w:div w:id="1365248297">
      <w:bodyDiv w:val="1"/>
      <w:marLeft w:val="0"/>
      <w:marRight w:val="0"/>
      <w:marTop w:val="0"/>
      <w:marBottom w:val="0"/>
      <w:divBdr>
        <w:top w:val="none" w:sz="0" w:space="0" w:color="auto"/>
        <w:left w:val="none" w:sz="0" w:space="0" w:color="auto"/>
        <w:bottom w:val="none" w:sz="0" w:space="0" w:color="auto"/>
        <w:right w:val="none" w:sz="0" w:space="0" w:color="auto"/>
      </w:divBdr>
    </w:div>
    <w:div w:id="1378626202">
      <w:bodyDiv w:val="1"/>
      <w:marLeft w:val="0"/>
      <w:marRight w:val="0"/>
      <w:marTop w:val="0"/>
      <w:marBottom w:val="0"/>
      <w:divBdr>
        <w:top w:val="none" w:sz="0" w:space="0" w:color="auto"/>
        <w:left w:val="none" w:sz="0" w:space="0" w:color="auto"/>
        <w:bottom w:val="none" w:sz="0" w:space="0" w:color="auto"/>
        <w:right w:val="none" w:sz="0" w:space="0" w:color="auto"/>
      </w:divBdr>
    </w:div>
    <w:div w:id="1415588185">
      <w:bodyDiv w:val="1"/>
      <w:marLeft w:val="0"/>
      <w:marRight w:val="0"/>
      <w:marTop w:val="0"/>
      <w:marBottom w:val="0"/>
      <w:divBdr>
        <w:top w:val="none" w:sz="0" w:space="0" w:color="auto"/>
        <w:left w:val="none" w:sz="0" w:space="0" w:color="auto"/>
        <w:bottom w:val="none" w:sz="0" w:space="0" w:color="auto"/>
        <w:right w:val="none" w:sz="0" w:space="0" w:color="auto"/>
      </w:divBdr>
      <w:divsChild>
        <w:div w:id="384187822">
          <w:marLeft w:val="274"/>
          <w:marRight w:val="0"/>
          <w:marTop w:val="0"/>
          <w:marBottom w:val="0"/>
          <w:divBdr>
            <w:top w:val="none" w:sz="0" w:space="0" w:color="auto"/>
            <w:left w:val="none" w:sz="0" w:space="0" w:color="auto"/>
            <w:bottom w:val="none" w:sz="0" w:space="0" w:color="auto"/>
            <w:right w:val="none" w:sz="0" w:space="0" w:color="auto"/>
          </w:divBdr>
        </w:div>
      </w:divsChild>
    </w:div>
    <w:div w:id="1561356205">
      <w:bodyDiv w:val="1"/>
      <w:marLeft w:val="0"/>
      <w:marRight w:val="0"/>
      <w:marTop w:val="0"/>
      <w:marBottom w:val="0"/>
      <w:divBdr>
        <w:top w:val="none" w:sz="0" w:space="0" w:color="auto"/>
        <w:left w:val="none" w:sz="0" w:space="0" w:color="auto"/>
        <w:bottom w:val="none" w:sz="0" w:space="0" w:color="auto"/>
        <w:right w:val="none" w:sz="0" w:space="0" w:color="auto"/>
      </w:divBdr>
    </w:div>
    <w:div w:id="1636641370">
      <w:bodyDiv w:val="1"/>
      <w:marLeft w:val="0"/>
      <w:marRight w:val="0"/>
      <w:marTop w:val="0"/>
      <w:marBottom w:val="0"/>
      <w:divBdr>
        <w:top w:val="none" w:sz="0" w:space="0" w:color="auto"/>
        <w:left w:val="none" w:sz="0" w:space="0" w:color="auto"/>
        <w:bottom w:val="none" w:sz="0" w:space="0" w:color="auto"/>
        <w:right w:val="none" w:sz="0" w:space="0" w:color="auto"/>
      </w:divBdr>
    </w:div>
    <w:div w:id="1770158125">
      <w:bodyDiv w:val="1"/>
      <w:marLeft w:val="0"/>
      <w:marRight w:val="0"/>
      <w:marTop w:val="0"/>
      <w:marBottom w:val="0"/>
      <w:divBdr>
        <w:top w:val="none" w:sz="0" w:space="0" w:color="auto"/>
        <w:left w:val="none" w:sz="0" w:space="0" w:color="auto"/>
        <w:bottom w:val="none" w:sz="0" w:space="0" w:color="auto"/>
        <w:right w:val="none" w:sz="0" w:space="0" w:color="auto"/>
      </w:divBdr>
    </w:div>
    <w:div w:id="1801266849">
      <w:bodyDiv w:val="1"/>
      <w:marLeft w:val="0"/>
      <w:marRight w:val="0"/>
      <w:marTop w:val="0"/>
      <w:marBottom w:val="0"/>
      <w:divBdr>
        <w:top w:val="none" w:sz="0" w:space="0" w:color="auto"/>
        <w:left w:val="none" w:sz="0" w:space="0" w:color="auto"/>
        <w:bottom w:val="none" w:sz="0" w:space="0" w:color="auto"/>
        <w:right w:val="none" w:sz="0" w:space="0" w:color="auto"/>
      </w:divBdr>
    </w:div>
    <w:div w:id="1834834630">
      <w:bodyDiv w:val="1"/>
      <w:marLeft w:val="0"/>
      <w:marRight w:val="0"/>
      <w:marTop w:val="0"/>
      <w:marBottom w:val="0"/>
      <w:divBdr>
        <w:top w:val="none" w:sz="0" w:space="0" w:color="auto"/>
        <w:left w:val="none" w:sz="0" w:space="0" w:color="auto"/>
        <w:bottom w:val="none" w:sz="0" w:space="0" w:color="auto"/>
        <w:right w:val="none" w:sz="0" w:space="0" w:color="auto"/>
      </w:divBdr>
    </w:div>
    <w:div w:id="1863200225">
      <w:bodyDiv w:val="1"/>
      <w:marLeft w:val="0"/>
      <w:marRight w:val="0"/>
      <w:marTop w:val="0"/>
      <w:marBottom w:val="0"/>
      <w:divBdr>
        <w:top w:val="none" w:sz="0" w:space="0" w:color="auto"/>
        <w:left w:val="none" w:sz="0" w:space="0" w:color="auto"/>
        <w:bottom w:val="none" w:sz="0" w:space="0" w:color="auto"/>
        <w:right w:val="none" w:sz="0" w:space="0" w:color="auto"/>
      </w:divBdr>
    </w:div>
    <w:div w:id="1864979917">
      <w:bodyDiv w:val="1"/>
      <w:marLeft w:val="0"/>
      <w:marRight w:val="0"/>
      <w:marTop w:val="0"/>
      <w:marBottom w:val="0"/>
      <w:divBdr>
        <w:top w:val="none" w:sz="0" w:space="0" w:color="auto"/>
        <w:left w:val="none" w:sz="0" w:space="0" w:color="auto"/>
        <w:bottom w:val="none" w:sz="0" w:space="0" w:color="auto"/>
        <w:right w:val="none" w:sz="0" w:space="0" w:color="auto"/>
      </w:divBdr>
    </w:div>
    <w:div w:id="1947081549">
      <w:bodyDiv w:val="1"/>
      <w:marLeft w:val="0"/>
      <w:marRight w:val="0"/>
      <w:marTop w:val="0"/>
      <w:marBottom w:val="0"/>
      <w:divBdr>
        <w:top w:val="none" w:sz="0" w:space="0" w:color="auto"/>
        <w:left w:val="none" w:sz="0" w:space="0" w:color="auto"/>
        <w:bottom w:val="none" w:sz="0" w:space="0" w:color="auto"/>
        <w:right w:val="none" w:sz="0" w:space="0" w:color="auto"/>
      </w:divBdr>
    </w:div>
    <w:div w:id="1972784290">
      <w:bodyDiv w:val="1"/>
      <w:marLeft w:val="0"/>
      <w:marRight w:val="0"/>
      <w:marTop w:val="0"/>
      <w:marBottom w:val="0"/>
      <w:divBdr>
        <w:top w:val="none" w:sz="0" w:space="0" w:color="auto"/>
        <w:left w:val="none" w:sz="0" w:space="0" w:color="auto"/>
        <w:bottom w:val="none" w:sz="0" w:space="0" w:color="auto"/>
        <w:right w:val="none" w:sz="0" w:space="0" w:color="auto"/>
      </w:divBdr>
    </w:div>
    <w:div w:id="1994331234">
      <w:bodyDiv w:val="1"/>
      <w:marLeft w:val="0"/>
      <w:marRight w:val="0"/>
      <w:marTop w:val="0"/>
      <w:marBottom w:val="0"/>
      <w:divBdr>
        <w:top w:val="none" w:sz="0" w:space="0" w:color="auto"/>
        <w:left w:val="none" w:sz="0" w:space="0" w:color="auto"/>
        <w:bottom w:val="none" w:sz="0" w:space="0" w:color="auto"/>
        <w:right w:val="none" w:sz="0" w:space="0" w:color="auto"/>
      </w:divBdr>
    </w:div>
    <w:div w:id="2056848780">
      <w:bodyDiv w:val="1"/>
      <w:marLeft w:val="0"/>
      <w:marRight w:val="0"/>
      <w:marTop w:val="0"/>
      <w:marBottom w:val="0"/>
      <w:divBdr>
        <w:top w:val="none" w:sz="0" w:space="0" w:color="auto"/>
        <w:left w:val="none" w:sz="0" w:space="0" w:color="auto"/>
        <w:bottom w:val="none" w:sz="0" w:space="0" w:color="auto"/>
        <w:right w:val="none" w:sz="0" w:space="0" w:color="auto"/>
      </w:divBdr>
    </w:div>
    <w:div w:id="2065449160">
      <w:bodyDiv w:val="1"/>
      <w:marLeft w:val="0"/>
      <w:marRight w:val="0"/>
      <w:marTop w:val="0"/>
      <w:marBottom w:val="0"/>
      <w:divBdr>
        <w:top w:val="none" w:sz="0" w:space="0" w:color="auto"/>
        <w:left w:val="none" w:sz="0" w:space="0" w:color="auto"/>
        <w:bottom w:val="none" w:sz="0" w:space="0" w:color="auto"/>
        <w:right w:val="none" w:sz="0" w:space="0" w:color="auto"/>
      </w:divBdr>
      <w:divsChild>
        <w:div w:id="41366425">
          <w:marLeft w:val="20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_Cwb7EgnMS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7410B-7F73-41D6-B600-B2813D6BE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7B78C21-9E3C-463B-B63E-DBE3440556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299AED-2C50-4609-B073-C98CCD53853C}">
  <ds:schemaRefs>
    <ds:schemaRef ds:uri="http://schemas.microsoft.com/sharepoint/v3/contenttype/forms"/>
  </ds:schemaRefs>
</ds:datastoreItem>
</file>

<file path=customXml/itemProps4.xml><?xml version="1.0" encoding="utf-8"?>
<ds:datastoreItem xmlns:ds="http://schemas.openxmlformats.org/officeDocument/2006/customXml" ds:itemID="{999465F3-8758-4A3C-A74A-8A63FED87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Menacom</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ZP</dc:creator>
  <cp:lastModifiedBy>Reem FarajAllah</cp:lastModifiedBy>
  <cp:revision>16</cp:revision>
  <cp:lastPrinted>2017-04-04T10:04:00Z</cp:lastPrinted>
  <dcterms:created xsi:type="dcterms:W3CDTF">2020-04-16T14:38:00Z</dcterms:created>
  <dcterms:modified xsi:type="dcterms:W3CDTF">2020-04-26T12:45:00Z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